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774"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812"/>
      </w:tblGrid>
      <w:tr w:rsidR="004C4D8B" w:rsidRPr="00217752" w:rsidTr="004530ED">
        <w:tc>
          <w:tcPr>
            <w:tcW w:w="4962" w:type="dxa"/>
          </w:tcPr>
          <w:p w:rsidR="004C4D8B" w:rsidRPr="00EE43AF" w:rsidRDefault="004C4D8B" w:rsidP="00CA01D0">
            <w:pPr>
              <w:jc w:val="center"/>
              <w:rPr>
                <w:sz w:val="26"/>
                <w:szCs w:val="28"/>
              </w:rPr>
            </w:pPr>
            <w:r w:rsidRPr="00EE43AF">
              <w:rPr>
                <w:sz w:val="26"/>
                <w:szCs w:val="28"/>
              </w:rPr>
              <w:t xml:space="preserve">SỞ GD </w:t>
            </w:r>
            <w:r w:rsidR="00BF1AB2" w:rsidRPr="00E21A21">
              <w:rPr>
                <w:sz w:val="26"/>
                <w:szCs w:val="26"/>
              </w:rPr>
              <w:t>&amp;</w:t>
            </w:r>
            <w:r w:rsidR="00BF1AB2">
              <w:rPr>
                <w:sz w:val="26"/>
                <w:szCs w:val="26"/>
              </w:rPr>
              <w:t xml:space="preserve"> </w:t>
            </w:r>
            <w:r w:rsidRPr="00EE43AF">
              <w:rPr>
                <w:sz w:val="26"/>
                <w:szCs w:val="28"/>
              </w:rPr>
              <w:t xml:space="preserve">ĐT </w:t>
            </w:r>
            <w:r w:rsidR="00791009">
              <w:rPr>
                <w:sz w:val="26"/>
                <w:szCs w:val="28"/>
              </w:rPr>
              <w:t>HẢI DƯƠNG</w:t>
            </w:r>
          </w:p>
          <w:p w:rsidR="004C4D8B" w:rsidRPr="00EE43AF" w:rsidRDefault="00122757" w:rsidP="00CA01D0">
            <w:pPr>
              <w:jc w:val="center"/>
              <w:rPr>
                <w:b/>
                <w:sz w:val="26"/>
                <w:szCs w:val="28"/>
              </w:rPr>
            </w:pPr>
            <w:r>
              <w:rPr>
                <w:b/>
                <w:noProof/>
                <w:sz w:val="26"/>
                <w:szCs w:val="28"/>
              </w:rPr>
              <mc:AlternateContent>
                <mc:Choice Requires="wps">
                  <w:drawing>
                    <wp:anchor distT="0" distB="0" distL="114300" distR="114300" simplePos="0" relativeHeight="251663360" behindDoc="0" locked="0" layoutInCell="1" allowOverlap="1">
                      <wp:simplePos x="0" y="0"/>
                      <wp:positionH relativeFrom="column">
                        <wp:posOffset>906368</wp:posOffset>
                      </wp:positionH>
                      <wp:positionV relativeFrom="paragraph">
                        <wp:posOffset>175895</wp:posOffset>
                      </wp:positionV>
                      <wp:extent cx="1050966" cy="0"/>
                      <wp:effectExtent l="0" t="0" r="15875" b="19050"/>
                      <wp:wrapNone/>
                      <wp:docPr id="2" name="Straight Connector 2"/>
                      <wp:cNvGraphicFramePr/>
                      <a:graphic xmlns:a="http://schemas.openxmlformats.org/drawingml/2006/main">
                        <a:graphicData uri="http://schemas.microsoft.com/office/word/2010/wordprocessingShape">
                          <wps:wsp>
                            <wps:cNvCnPr/>
                            <wps:spPr>
                              <a:xfrm>
                                <a:off x="0" y="0"/>
                                <a:ext cx="105096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0568FA"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1.35pt,13.85pt" to="154.1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" strokecolor="#4579b8 [3044]"/>
                  </w:pict>
                </mc:Fallback>
              </mc:AlternateContent>
            </w:r>
            <w:r w:rsidR="004C4D8B" w:rsidRPr="00EE43AF">
              <w:rPr>
                <w:b/>
                <w:sz w:val="26"/>
                <w:szCs w:val="28"/>
              </w:rPr>
              <w:t>TRƯỜ</w:t>
            </w:r>
            <w:r w:rsidR="00791009">
              <w:rPr>
                <w:b/>
                <w:sz w:val="26"/>
                <w:szCs w:val="28"/>
              </w:rPr>
              <w:t xml:space="preserve">NG </w:t>
            </w:r>
            <w:r w:rsidR="004C4D8B" w:rsidRPr="00EE43AF">
              <w:rPr>
                <w:b/>
                <w:sz w:val="26"/>
                <w:szCs w:val="28"/>
              </w:rPr>
              <w:t xml:space="preserve">THPT </w:t>
            </w:r>
            <w:r w:rsidR="00791009">
              <w:rPr>
                <w:b/>
                <w:sz w:val="26"/>
                <w:szCs w:val="28"/>
              </w:rPr>
              <w:t>CHU VĂN AN</w:t>
            </w:r>
          </w:p>
          <w:p w:rsidR="004C4D8B" w:rsidRPr="00EE43AF" w:rsidRDefault="004C4D8B" w:rsidP="00CA01D0">
            <w:pPr>
              <w:jc w:val="center"/>
              <w:rPr>
                <w:spacing w:val="-12"/>
                <w:sz w:val="26"/>
                <w:szCs w:val="28"/>
              </w:rPr>
            </w:pPr>
          </w:p>
          <w:p w:rsidR="004C4D8B" w:rsidRPr="00EE43AF" w:rsidRDefault="004C4D8B" w:rsidP="00CA01D0">
            <w:pPr>
              <w:jc w:val="center"/>
              <w:rPr>
                <w:b/>
                <w:sz w:val="26"/>
                <w:szCs w:val="28"/>
              </w:rPr>
            </w:pPr>
            <w:r w:rsidRPr="00EE43AF">
              <w:rPr>
                <w:spacing w:val="-12"/>
                <w:sz w:val="26"/>
                <w:szCs w:val="28"/>
              </w:rPr>
              <w:t xml:space="preserve">Số: </w:t>
            </w:r>
            <w:r w:rsidR="00E66A3D">
              <w:rPr>
                <w:spacing w:val="-12"/>
                <w:sz w:val="26"/>
                <w:szCs w:val="28"/>
              </w:rPr>
              <w:t>251</w:t>
            </w:r>
            <w:r w:rsidRPr="00EE43AF">
              <w:rPr>
                <w:spacing w:val="-12"/>
                <w:sz w:val="26"/>
                <w:szCs w:val="28"/>
              </w:rPr>
              <w:t>/KH-</w:t>
            </w:r>
            <w:r w:rsidR="003C382C">
              <w:rPr>
                <w:spacing w:val="-12"/>
                <w:sz w:val="26"/>
                <w:szCs w:val="28"/>
              </w:rPr>
              <w:t>THPTCVA</w:t>
            </w:r>
          </w:p>
        </w:tc>
        <w:tc>
          <w:tcPr>
            <w:tcW w:w="5812" w:type="dxa"/>
          </w:tcPr>
          <w:p w:rsidR="004C4D8B" w:rsidRPr="00EE43AF" w:rsidRDefault="004C4D8B" w:rsidP="00CA01D0">
            <w:pPr>
              <w:jc w:val="center"/>
              <w:rPr>
                <w:b/>
                <w:sz w:val="26"/>
                <w:szCs w:val="28"/>
              </w:rPr>
            </w:pPr>
            <w:r w:rsidRPr="00EE43AF">
              <w:rPr>
                <w:b/>
                <w:sz w:val="26"/>
                <w:szCs w:val="28"/>
              </w:rPr>
              <w:t>CỘNG HÒA XÃ HỘI CHỦ NGHĨA VIỆT NAM</w:t>
            </w:r>
          </w:p>
          <w:p w:rsidR="004C4D8B" w:rsidRPr="00EE43AF" w:rsidRDefault="004C4D8B" w:rsidP="00CA01D0">
            <w:pPr>
              <w:jc w:val="center"/>
              <w:rPr>
                <w:b/>
                <w:sz w:val="26"/>
                <w:szCs w:val="28"/>
              </w:rPr>
            </w:pPr>
            <w:r w:rsidRPr="00EE43AF">
              <w:rPr>
                <w:b/>
                <w:sz w:val="26"/>
                <w:szCs w:val="28"/>
              </w:rPr>
              <w:t>Độc lập - Tự do - Hạnh phúc</w:t>
            </w:r>
          </w:p>
          <w:p w:rsidR="004C4D8B" w:rsidRPr="00EE43AF" w:rsidRDefault="002F56E1" w:rsidP="00BF1AB2">
            <w:pPr>
              <w:rPr>
                <w:b/>
                <w:sz w:val="26"/>
                <w:szCs w:val="28"/>
              </w:rPr>
            </w:pPr>
            <w:r>
              <w:rPr>
                <w:rFonts w:cs="Times New Roman"/>
                <w:noProof/>
                <w:sz w:val="26"/>
              </w:rPr>
              <mc:AlternateContent>
                <mc:Choice Requires="wps">
                  <w:drawing>
                    <wp:anchor distT="4294967294" distB="4294967294" distL="114300" distR="114300" simplePos="0" relativeHeight="251662336" behindDoc="0" locked="0" layoutInCell="1" allowOverlap="1" wp14:anchorId="0705CFD1" wp14:editId="05023901">
                      <wp:simplePos x="0" y="0"/>
                      <wp:positionH relativeFrom="column">
                        <wp:posOffset>861060</wp:posOffset>
                      </wp:positionH>
                      <wp:positionV relativeFrom="paragraph">
                        <wp:posOffset>2952</wp:posOffset>
                      </wp:positionV>
                      <wp:extent cx="1899920" cy="0"/>
                      <wp:effectExtent l="0" t="0" r="2413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9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F5210" id="Straight Connector 4"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7.8pt,.25pt" to="217.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"/>
                  </w:pict>
                </mc:Fallback>
              </mc:AlternateContent>
            </w:r>
          </w:p>
          <w:p w:rsidR="004C4D8B" w:rsidRPr="00EE43AF" w:rsidRDefault="004C4D8B" w:rsidP="00CF3CCA">
            <w:pPr>
              <w:rPr>
                <w:b/>
                <w:sz w:val="26"/>
                <w:szCs w:val="28"/>
              </w:rPr>
            </w:pPr>
            <w:r w:rsidRPr="00EE43AF">
              <w:rPr>
                <w:i/>
                <w:spacing w:val="-12"/>
                <w:sz w:val="26"/>
                <w:szCs w:val="28"/>
              </w:rPr>
              <w:t xml:space="preserve">       </w:t>
            </w:r>
            <w:r w:rsidR="00CB3D2B">
              <w:rPr>
                <w:i/>
                <w:spacing w:val="-12"/>
                <w:sz w:val="26"/>
                <w:szCs w:val="28"/>
              </w:rPr>
              <w:t xml:space="preserve">      </w:t>
            </w:r>
            <w:r w:rsidRPr="00EE43AF">
              <w:rPr>
                <w:i/>
                <w:spacing w:val="-12"/>
                <w:sz w:val="26"/>
                <w:szCs w:val="28"/>
              </w:rPr>
              <w:t xml:space="preserve"> </w:t>
            </w:r>
            <w:r w:rsidR="00B07B2F">
              <w:rPr>
                <w:i/>
                <w:spacing w:val="-12"/>
                <w:sz w:val="26"/>
                <w:szCs w:val="28"/>
              </w:rPr>
              <w:t xml:space="preserve">           </w:t>
            </w:r>
            <w:r w:rsidR="00535F7C">
              <w:rPr>
                <w:i/>
                <w:spacing w:val="-12"/>
                <w:sz w:val="26"/>
                <w:szCs w:val="28"/>
              </w:rPr>
              <w:t xml:space="preserve">      </w:t>
            </w:r>
            <w:r w:rsidR="00791009">
              <w:rPr>
                <w:i/>
                <w:spacing w:val="-12"/>
                <w:sz w:val="26"/>
                <w:szCs w:val="28"/>
              </w:rPr>
              <w:t>Hải Dương</w:t>
            </w:r>
            <w:r w:rsidR="00917501">
              <w:rPr>
                <w:i/>
                <w:spacing w:val="-12"/>
                <w:sz w:val="26"/>
                <w:szCs w:val="28"/>
              </w:rPr>
              <w:t xml:space="preserve">, ngày </w:t>
            </w:r>
            <w:r w:rsidR="00E66A3D">
              <w:rPr>
                <w:i/>
                <w:spacing w:val="-12"/>
                <w:sz w:val="26"/>
                <w:szCs w:val="28"/>
              </w:rPr>
              <w:t>06</w:t>
            </w:r>
            <w:r w:rsidR="00CF3CCA">
              <w:rPr>
                <w:i/>
                <w:spacing w:val="-12"/>
                <w:sz w:val="26"/>
                <w:szCs w:val="28"/>
              </w:rPr>
              <w:t xml:space="preserve"> </w:t>
            </w:r>
            <w:r w:rsidRPr="00EE43AF">
              <w:rPr>
                <w:i/>
                <w:spacing w:val="-12"/>
                <w:sz w:val="26"/>
                <w:szCs w:val="28"/>
              </w:rPr>
              <w:t xml:space="preserve">tháng </w:t>
            </w:r>
            <w:r w:rsidR="00F15182">
              <w:rPr>
                <w:i/>
                <w:spacing w:val="-12"/>
                <w:sz w:val="26"/>
                <w:szCs w:val="28"/>
              </w:rPr>
              <w:t>9</w:t>
            </w:r>
            <w:r w:rsidR="00713D05">
              <w:rPr>
                <w:i/>
                <w:spacing w:val="-12"/>
                <w:sz w:val="26"/>
                <w:szCs w:val="28"/>
              </w:rPr>
              <w:t xml:space="preserve"> </w:t>
            </w:r>
            <w:r w:rsidRPr="00EE43AF">
              <w:rPr>
                <w:i/>
                <w:spacing w:val="-12"/>
                <w:sz w:val="26"/>
                <w:szCs w:val="28"/>
              </w:rPr>
              <w:t xml:space="preserve">năm </w:t>
            </w:r>
            <w:r w:rsidR="00137503">
              <w:rPr>
                <w:i/>
                <w:spacing w:val="-12"/>
                <w:sz w:val="26"/>
                <w:szCs w:val="28"/>
              </w:rPr>
              <w:t>202</w:t>
            </w:r>
            <w:r w:rsidR="001B6342">
              <w:rPr>
                <w:i/>
                <w:spacing w:val="-12"/>
                <w:sz w:val="26"/>
                <w:szCs w:val="28"/>
              </w:rPr>
              <w:t>4</w:t>
            </w:r>
          </w:p>
        </w:tc>
      </w:tr>
    </w:tbl>
    <w:p w:rsidR="004C4D8B" w:rsidRPr="00217752" w:rsidRDefault="004C4D8B" w:rsidP="00BF1AB2">
      <w:pPr>
        <w:pStyle w:val="Heading1"/>
        <w:spacing w:before="0"/>
        <w:ind w:left="254"/>
        <w:jc w:val="both"/>
        <w:rPr>
          <w:sz w:val="26"/>
        </w:rPr>
      </w:pPr>
    </w:p>
    <w:p w:rsidR="004C4D8B" w:rsidRPr="00F54226" w:rsidRDefault="004C4D8B" w:rsidP="00BF1AB2">
      <w:pPr>
        <w:pStyle w:val="Heading1"/>
        <w:spacing w:before="0"/>
        <w:ind w:left="254"/>
        <w:jc w:val="both"/>
        <w:rPr>
          <w:sz w:val="4"/>
        </w:rPr>
      </w:pPr>
    </w:p>
    <w:p w:rsidR="004C4D8B" w:rsidRPr="00EE43AF" w:rsidRDefault="004C4D8B" w:rsidP="005F7E72">
      <w:pPr>
        <w:pStyle w:val="Heading1"/>
        <w:spacing w:before="0"/>
        <w:ind w:left="254"/>
        <w:jc w:val="center"/>
      </w:pPr>
      <w:r w:rsidRPr="00EE43AF">
        <w:t>KẾ HOẠCH</w:t>
      </w:r>
    </w:p>
    <w:p w:rsidR="004C4D8B" w:rsidRPr="00EE43AF" w:rsidRDefault="004C4D8B" w:rsidP="005F7E72">
      <w:pPr>
        <w:ind w:left="257"/>
        <w:jc w:val="center"/>
        <w:rPr>
          <w:rFonts w:ascii="Times New Roman" w:hAnsi="Times New Roman" w:cs="Times New Roman"/>
          <w:b/>
          <w:sz w:val="28"/>
          <w:szCs w:val="28"/>
        </w:rPr>
      </w:pPr>
      <w:r w:rsidRPr="00EE43AF">
        <w:rPr>
          <w:rFonts w:ascii="Times New Roman" w:hAnsi="Times New Roman" w:cs="Times New Roman"/>
          <w:b/>
          <w:sz w:val="28"/>
          <w:szCs w:val="28"/>
        </w:rPr>
        <w:t>Công tác văn thư, lưu trữ năm</w:t>
      </w:r>
      <w:r w:rsidR="001B6342">
        <w:rPr>
          <w:rFonts w:ascii="Times New Roman" w:hAnsi="Times New Roman" w:cs="Times New Roman"/>
          <w:b/>
          <w:sz w:val="28"/>
          <w:szCs w:val="28"/>
        </w:rPr>
        <w:t xml:space="preserve"> học</w:t>
      </w:r>
      <w:r w:rsidRPr="00EE43AF">
        <w:rPr>
          <w:rFonts w:ascii="Times New Roman" w:hAnsi="Times New Roman" w:cs="Times New Roman"/>
          <w:b/>
          <w:sz w:val="28"/>
          <w:szCs w:val="28"/>
        </w:rPr>
        <w:t xml:space="preserve"> </w:t>
      </w:r>
      <w:r w:rsidR="00137503">
        <w:rPr>
          <w:rFonts w:ascii="Times New Roman" w:hAnsi="Times New Roman" w:cs="Times New Roman"/>
          <w:b/>
          <w:sz w:val="28"/>
          <w:szCs w:val="28"/>
        </w:rPr>
        <w:t>202</w:t>
      </w:r>
      <w:r w:rsidR="001B6342">
        <w:rPr>
          <w:rFonts w:ascii="Times New Roman" w:hAnsi="Times New Roman" w:cs="Times New Roman"/>
          <w:b/>
          <w:sz w:val="28"/>
          <w:szCs w:val="28"/>
        </w:rPr>
        <w:t>4-2025</w:t>
      </w:r>
    </w:p>
    <w:p w:rsidR="0045469C" w:rsidRPr="005F136B" w:rsidRDefault="0045469C" w:rsidP="00493716">
      <w:pPr>
        <w:spacing w:after="0" w:line="312" w:lineRule="auto"/>
        <w:ind w:firstLine="720"/>
        <w:jc w:val="both"/>
        <w:rPr>
          <w:rFonts w:ascii="Times New Roman" w:hAnsi="Times New Roman"/>
          <w:i/>
          <w:sz w:val="28"/>
          <w:szCs w:val="28"/>
        </w:rPr>
      </w:pPr>
      <w:r w:rsidRPr="005F136B">
        <w:rPr>
          <w:rFonts w:ascii="Times New Roman" w:hAnsi="Times New Roman"/>
          <w:i/>
          <w:sz w:val="28"/>
          <w:szCs w:val="28"/>
        </w:rPr>
        <w:t>Căn cứ Nghị định số 110/NĐ-CP ngày 08 tháng 4 năm 2004 của Chính phủ về công tác văn thư;</w:t>
      </w:r>
    </w:p>
    <w:p w:rsidR="0045469C" w:rsidRPr="005F136B" w:rsidRDefault="0045469C" w:rsidP="00493716">
      <w:pPr>
        <w:spacing w:after="0" w:line="312" w:lineRule="auto"/>
        <w:ind w:firstLine="720"/>
        <w:jc w:val="both"/>
        <w:rPr>
          <w:rFonts w:ascii="Times New Roman" w:hAnsi="Times New Roman"/>
          <w:i/>
          <w:sz w:val="28"/>
          <w:szCs w:val="28"/>
        </w:rPr>
      </w:pPr>
      <w:r w:rsidRPr="005F136B">
        <w:rPr>
          <w:rFonts w:ascii="Times New Roman" w:hAnsi="Times New Roman"/>
          <w:i/>
          <w:sz w:val="28"/>
          <w:szCs w:val="28"/>
        </w:rPr>
        <w:t>Căn cứ Nghị định số 111/NCP ngày 08 tháng 4 năm 2004 của Chính phủ Quy định chi tiết thi hành một số điều của Pháp lệnh lưu trữ Quốc gia;</w:t>
      </w:r>
    </w:p>
    <w:p w:rsidR="0045469C" w:rsidRPr="005F136B" w:rsidRDefault="0045469C" w:rsidP="00493716">
      <w:pPr>
        <w:spacing w:after="0" w:line="312" w:lineRule="auto"/>
        <w:ind w:firstLine="720"/>
        <w:jc w:val="both"/>
        <w:rPr>
          <w:rFonts w:ascii="Times New Roman" w:hAnsi="Times New Roman"/>
          <w:i/>
          <w:sz w:val="28"/>
          <w:szCs w:val="28"/>
        </w:rPr>
      </w:pPr>
      <w:r w:rsidRPr="005F136B">
        <w:rPr>
          <w:rFonts w:ascii="Times New Roman" w:hAnsi="Times New Roman"/>
          <w:i/>
          <w:sz w:val="28"/>
          <w:szCs w:val="28"/>
        </w:rPr>
        <w:t>Căn cứ công văn số 1302/VTLTNN-NVĐP ngày18 tháng 12 năm 2015 của Cục văn thư và lưu trữ Nhà nước về việc hướng dẫn ph</w:t>
      </w:r>
      <w:r w:rsidRPr="005F136B">
        <w:rPr>
          <w:rFonts w:ascii="Times New Roman" w:hAnsi="Times New Roman" w:hint="eastAsia"/>
          <w:i/>
          <w:sz w:val="28"/>
          <w:szCs w:val="28"/>
        </w:rPr>
        <w:t>ươ</w:t>
      </w:r>
      <w:r w:rsidRPr="005F136B">
        <w:rPr>
          <w:rFonts w:ascii="Times New Roman" w:hAnsi="Times New Roman"/>
          <w:i/>
          <w:sz w:val="28"/>
          <w:szCs w:val="28"/>
        </w:rPr>
        <w:t>ng h</w:t>
      </w:r>
      <w:r w:rsidRPr="005F136B">
        <w:rPr>
          <w:rFonts w:ascii="Times New Roman" w:hAnsi="Times New Roman" w:hint="eastAsia"/>
          <w:i/>
          <w:sz w:val="28"/>
          <w:szCs w:val="28"/>
        </w:rPr>
        <w:t>ư</w:t>
      </w:r>
      <w:r w:rsidRPr="005F136B">
        <w:rPr>
          <w:rFonts w:ascii="Times New Roman" w:hAnsi="Times New Roman"/>
          <w:i/>
          <w:sz w:val="28"/>
          <w:szCs w:val="28"/>
        </w:rPr>
        <w:t>ớng, nhiệm vụ công tác văn thư lưu trữ n</w:t>
      </w:r>
      <w:r w:rsidRPr="005F136B">
        <w:rPr>
          <w:rFonts w:ascii="Times New Roman" w:hAnsi="Times New Roman" w:hint="eastAsia"/>
          <w:i/>
          <w:sz w:val="28"/>
          <w:szCs w:val="28"/>
        </w:rPr>
        <w:t>ă</w:t>
      </w:r>
      <w:r w:rsidRPr="005F136B">
        <w:rPr>
          <w:rFonts w:ascii="Times New Roman" w:hAnsi="Times New Roman"/>
          <w:i/>
          <w:sz w:val="28"/>
          <w:szCs w:val="28"/>
        </w:rPr>
        <w:t>m 2015;</w:t>
      </w:r>
    </w:p>
    <w:p w:rsidR="0045469C" w:rsidRDefault="0045469C" w:rsidP="00493716">
      <w:pPr>
        <w:spacing w:after="0" w:line="312" w:lineRule="auto"/>
        <w:ind w:firstLine="720"/>
        <w:jc w:val="both"/>
        <w:rPr>
          <w:rFonts w:ascii="Times New Roman" w:hAnsi="Times New Roman"/>
          <w:i/>
          <w:color w:val="000000"/>
          <w:sz w:val="28"/>
          <w:szCs w:val="28"/>
        </w:rPr>
      </w:pPr>
      <w:r w:rsidRPr="005F136B">
        <w:rPr>
          <w:rFonts w:ascii="Times New Roman" w:hAnsi="Times New Roman"/>
          <w:i/>
          <w:color w:val="000000"/>
          <w:sz w:val="28"/>
          <w:szCs w:val="28"/>
        </w:rPr>
        <w:t>C</w:t>
      </w:r>
      <w:r w:rsidRPr="005F136B">
        <w:rPr>
          <w:rFonts w:ascii="Times New Roman" w:hAnsi="Times New Roman" w:hint="eastAsia"/>
          <w:i/>
          <w:color w:val="000000"/>
          <w:sz w:val="28"/>
          <w:szCs w:val="28"/>
        </w:rPr>
        <w:t>ă</w:t>
      </w:r>
      <w:r w:rsidRPr="005F136B">
        <w:rPr>
          <w:rFonts w:ascii="Times New Roman" w:hAnsi="Times New Roman"/>
          <w:i/>
          <w:color w:val="000000"/>
          <w:sz w:val="28"/>
          <w:szCs w:val="28"/>
        </w:rPr>
        <w:t xml:space="preserve">n cứ vào Quyết </w:t>
      </w:r>
      <w:r w:rsidRPr="005F136B">
        <w:rPr>
          <w:rFonts w:ascii="Times New Roman" w:hAnsi="Times New Roman" w:hint="eastAsia"/>
          <w:i/>
          <w:color w:val="000000"/>
          <w:sz w:val="28"/>
          <w:szCs w:val="28"/>
        </w:rPr>
        <w:t>đ</w:t>
      </w:r>
      <w:r w:rsidRPr="005F136B">
        <w:rPr>
          <w:rFonts w:ascii="Times New Roman" w:hAnsi="Times New Roman"/>
          <w:i/>
          <w:color w:val="000000"/>
          <w:sz w:val="28"/>
          <w:szCs w:val="28"/>
        </w:rPr>
        <w:t>ịnh số 08/2015/Q</w:t>
      </w:r>
      <w:r w:rsidRPr="005F136B">
        <w:rPr>
          <w:rFonts w:ascii="Times New Roman" w:hAnsi="Times New Roman" w:hint="eastAsia"/>
          <w:i/>
          <w:color w:val="000000"/>
          <w:sz w:val="28"/>
          <w:szCs w:val="28"/>
        </w:rPr>
        <w:t>Đ</w:t>
      </w:r>
      <w:r w:rsidRPr="005F136B">
        <w:rPr>
          <w:rFonts w:ascii="Times New Roman" w:hAnsi="Times New Roman"/>
          <w:i/>
          <w:color w:val="000000"/>
          <w:sz w:val="28"/>
          <w:szCs w:val="28"/>
        </w:rPr>
        <w:t>-UBND ngày 24 tháng 6 n</w:t>
      </w:r>
      <w:r w:rsidRPr="005F136B">
        <w:rPr>
          <w:rFonts w:ascii="Times New Roman" w:hAnsi="Times New Roman" w:hint="eastAsia"/>
          <w:i/>
          <w:color w:val="000000"/>
          <w:sz w:val="28"/>
          <w:szCs w:val="28"/>
        </w:rPr>
        <w:t>ă</w:t>
      </w:r>
      <w:r w:rsidRPr="005F136B">
        <w:rPr>
          <w:rFonts w:ascii="Times New Roman" w:hAnsi="Times New Roman"/>
          <w:i/>
          <w:color w:val="000000"/>
          <w:sz w:val="28"/>
          <w:szCs w:val="28"/>
        </w:rPr>
        <w:t>m 2015 của UBND Tỉnh Hải D</w:t>
      </w:r>
      <w:r w:rsidRPr="005F136B">
        <w:rPr>
          <w:rFonts w:ascii="Times New Roman" w:hAnsi="Times New Roman" w:hint="eastAsia"/>
          <w:i/>
          <w:color w:val="000000"/>
          <w:sz w:val="28"/>
          <w:szCs w:val="28"/>
        </w:rPr>
        <w:t>ươ</w:t>
      </w:r>
      <w:r w:rsidRPr="005F136B">
        <w:rPr>
          <w:rFonts w:ascii="Times New Roman" w:hAnsi="Times New Roman"/>
          <w:i/>
          <w:color w:val="000000"/>
          <w:sz w:val="28"/>
          <w:szCs w:val="28"/>
        </w:rPr>
        <w:t xml:space="preserve">ng về việc ban hành quy </w:t>
      </w:r>
      <w:r w:rsidRPr="005F136B">
        <w:rPr>
          <w:rFonts w:ascii="Times New Roman" w:hAnsi="Times New Roman" w:hint="eastAsia"/>
          <w:i/>
          <w:color w:val="000000"/>
          <w:sz w:val="28"/>
          <w:szCs w:val="28"/>
        </w:rPr>
        <w:t>đ</w:t>
      </w:r>
      <w:r w:rsidRPr="005F136B">
        <w:rPr>
          <w:rFonts w:ascii="Times New Roman" w:hAnsi="Times New Roman"/>
          <w:i/>
          <w:color w:val="000000"/>
          <w:sz w:val="28"/>
          <w:szCs w:val="28"/>
        </w:rPr>
        <w:t>ịnh về công tác V</w:t>
      </w:r>
      <w:r w:rsidRPr="005F136B">
        <w:rPr>
          <w:rFonts w:ascii="Times New Roman" w:hAnsi="Times New Roman" w:hint="eastAsia"/>
          <w:i/>
          <w:color w:val="000000"/>
          <w:sz w:val="28"/>
          <w:szCs w:val="28"/>
        </w:rPr>
        <w:t>ă</w:t>
      </w:r>
      <w:r w:rsidRPr="005F136B">
        <w:rPr>
          <w:rFonts w:ascii="Times New Roman" w:hAnsi="Times New Roman"/>
          <w:i/>
          <w:color w:val="000000"/>
          <w:sz w:val="28"/>
          <w:szCs w:val="28"/>
        </w:rPr>
        <w:t>n th</w:t>
      </w:r>
      <w:r w:rsidRPr="005F136B">
        <w:rPr>
          <w:rFonts w:ascii="Times New Roman" w:hAnsi="Times New Roman" w:hint="eastAsia"/>
          <w:i/>
          <w:color w:val="000000"/>
          <w:sz w:val="28"/>
          <w:szCs w:val="28"/>
        </w:rPr>
        <w:t>ư</w:t>
      </w:r>
      <w:r w:rsidRPr="005F136B">
        <w:rPr>
          <w:rFonts w:ascii="Times New Roman" w:hAnsi="Times New Roman"/>
          <w:i/>
          <w:color w:val="000000"/>
          <w:sz w:val="28"/>
          <w:szCs w:val="28"/>
        </w:rPr>
        <w:t>, L</w:t>
      </w:r>
      <w:r w:rsidRPr="005F136B">
        <w:rPr>
          <w:rFonts w:ascii="Times New Roman" w:hAnsi="Times New Roman" w:hint="eastAsia"/>
          <w:i/>
          <w:color w:val="000000"/>
          <w:sz w:val="28"/>
          <w:szCs w:val="28"/>
        </w:rPr>
        <w:t>ư</w:t>
      </w:r>
      <w:r w:rsidRPr="005F136B">
        <w:rPr>
          <w:rFonts w:ascii="Times New Roman" w:hAnsi="Times New Roman"/>
          <w:i/>
          <w:color w:val="000000"/>
          <w:sz w:val="28"/>
          <w:szCs w:val="28"/>
        </w:rPr>
        <w:t xml:space="preserve">u trữ trên </w:t>
      </w:r>
      <w:r w:rsidRPr="005F136B">
        <w:rPr>
          <w:rFonts w:ascii="Times New Roman" w:hAnsi="Times New Roman" w:hint="eastAsia"/>
          <w:i/>
          <w:color w:val="000000"/>
          <w:sz w:val="28"/>
          <w:szCs w:val="28"/>
        </w:rPr>
        <w:t>đ</w:t>
      </w:r>
      <w:r w:rsidRPr="005F136B">
        <w:rPr>
          <w:rFonts w:ascii="Times New Roman" w:hAnsi="Times New Roman"/>
          <w:i/>
          <w:color w:val="000000"/>
          <w:sz w:val="28"/>
          <w:szCs w:val="28"/>
        </w:rPr>
        <w:t>ịa bàn tỉnh;</w:t>
      </w:r>
    </w:p>
    <w:p w:rsidR="00B46E87" w:rsidRPr="005F136B" w:rsidRDefault="00A44C9E" w:rsidP="00A44C9E">
      <w:pPr>
        <w:spacing w:after="0" w:line="312" w:lineRule="auto"/>
        <w:jc w:val="both"/>
        <w:rPr>
          <w:rFonts w:ascii="Times New Roman" w:hAnsi="Times New Roman"/>
          <w:i/>
          <w:sz w:val="28"/>
          <w:szCs w:val="28"/>
        </w:rPr>
      </w:pPr>
      <w:r>
        <w:rPr>
          <w:rFonts w:ascii="Times New Roman" w:hAnsi="Times New Roman"/>
          <w:i/>
          <w:sz w:val="28"/>
          <w:szCs w:val="28"/>
          <w:lang w:val="vi-VN"/>
        </w:rPr>
        <w:t xml:space="preserve">         </w:t>
      </w:r>
      <w:r w:rsidR="00B46E87" w:rsidRPr="005F136B">
        <w:rPr>
          <w:rFonts w:ascii="Times New Roman" w:hAnsi="Times New Roman"/>
          <w:i/>
          <w:sz w:val="28"/>
          <w:szCs w:val="28"/>
        </w:rPr>
        <w:t xml:space="preserve">Căn cứ công văn số </w:t>
      </w:r>
      <w:r w:rsidR="006A7A60">
        <w:rPr>
          <w:rFonts w:ascii="Times New Roman" w:hAnsi="Times New Roman"/>
          <w:i/>
          <w:sz w:val="28"/>
          <w:szCs w:val="28"/>
        </w:rPr>
        <w:t>1692</w:t>
      </w:r>
      <w:r w:rsidR="00B46E87" w:rsidRPr="005F136B">
        <w:rPr>
          <w:rFonts w:ascii="Times New Roman" w:hAnsi="Times New Roman"/>
          <w:i/>
          <w:sz w:val="28"/>
          <w:szCs w:val="28"/>
        </w:rPr>
        <w:t>/</w:t>
      </w:r>
      <w:r w:rsidR="002B5E0C">
        <w:rPr>
          <w:rFonts w:ascii="Times New Roman" w:hAnsi="Times New Roman"/>
          <w:i/>
          <w:sz w:val="28"/>
          <w:szCs w:val="28"/>
        </w:rPr>
        <w:t>SGD</w:t>
      </w:r>
      <w:r w:rsidR="00AF0004">
        <w:rPr>
          <w:rFonts w:ascii="Times New Roman" w:hAnsi="Times New Roman"/>
          <w:i/>
          <w:sz w:val="28"/>
          <w:szCs w:val="28"/>
        </w:rPr>
        <w:t>ĐT-</w:t>
      </w:r>
      <w:r w:rsidR="006A7A60">
        <w:rPr>
          <w:rFonts w:ascii="Times New Roman" w:hAnsi="Times New Roman"/>
          <w:i/>
          <w:sz w:val="28"/>
          <w:szCs w:val="28"/>
        </w:rPr>
        <w:t>VP</w:t>
      </w:r>
      <w:r w:rsidR="00B3594E">
        <w:rPr>
          <w:rFonts w:ascii="Times New Roman" w:hAnsi="Times New Roman"/>
          <w:i/>
          <w:sz w:val="28"/>
          <w:szCs w:val="28"/>
        </w:rPr>
        <w:t xml:space="preserve"> ngày</w:t>
      </w:r>
      <w:r w:rsidR="001B6342">
        <w:rPr>
          <w:rFonts w:ascii="Times New Roman" w:hAnsi="Times New Roman"/>
          <w:i/>
          <w:sz w:val="28"/>
          <w:szCs w:val="28"/>
        </w:rPr>
        <w:t xml:space="preserve"> </w:t>
      </w:r>
      <w:r w:rsidR="006A7A60">
        <w:rPr>
          <w:rFonts w:ascii="Times New Roman" w:hAnsi="Times New Roman"/>
          <w:i/>
          <w:sz w:val="28"/>
          <w:szCs w:val="28"/>
        </w:rPr>
        <w:t xml:space="preserve">14 </w:t>
      </w:r>
      <w:r w:rsidR="00B46E87" w:rsidRPr="005F136B">
        <w:rPr>
          <w:rFonts w:ascii="Times New Roman" w:hAnsi="Times New Roman"/>
          <w:i/>
          <w:sz w:val="28"/>
          <w:szCs w:val="28"/>
        </w:rPr>
        <w:t>tháng</w:t>
      </w:r>
      <w:r w:rsidR="00B3594E">
        <w:rPr>
          <w:rFonts w:ascii="Times New Roman" w:hAnsi="Times New Roman"/>
          <w:i/>
          <w:sz w:val="28"/>
          <w:szCs w:val="28"/>
        </w:rPr>
        <w:t xml:space="preserve"> </w:t>
      </w:r>
      <w:r w:rsidR="007A429C">
        <w:rPr>
          <w:rFonts w:ascii="Times New Roman" w:hAnsi="Times New Roman"/>
          <w:i/>
          <w:sz w:val="28"/>
          <w:szCs w:val="28"/>
        </w:rPr>
        <w:t>8</w:t>
      </w:r>
      <w:r w:rsidR="00B46E87" w:rsidRPr="005F136B">
        <w:rPr>
          <w:rFonts w:ascii="Times New Roman" w:hAnsi="Times New Roman"/>
          <w:i/>
          <w:sz w:val="28"/>
          <w:szCs w:val="28"/>
        </w:rPr>
        <w:t xml:space="preserve"> năm </w:t>
      </w:r>
      <w:r w:rsidR="007A429C">
        <w:rPr>
          <w:rFonts w:ascii="Times New Roman" w:hAnsi="Times New Roman"/>
          <w:i/>
          <w:sz w:val="28"/>
          <w:szCs w:val="28"/>
        </w:rPr>
        <w:t>202</w:t>
      </w:r>
      <w:r w:rsidR="006A7A60">
        <w:rPr>
          <w:rFonts w:ascii="Times New Roman" w:hAnsi="Times New Roman"/>
          <w:i/>
          <w:sz w:val="28"/>
          <w:szCs w:val="28"/>
        </w:rPr>
        <w:t>4</w:t>
      </w:r>
      <w:r w:rsidR="00B46E87" w:rsidRPr="005F136B">
        <w:rPr>
          <w:rFonts w:ascii="Times New Roman" w:hAnsi="Times New Roman"/>
          <w:i/>
          <w:sz w:val="28"/>
          <w:szCs w:val="28"/>
        </w:rPr>
        <w:t xml:space="preserve"> của </w:t>
      </w:r>
      <w:r w:rsidR="004B2D41">
        <w:rPr>
          <w:rFonts w:ascii="Times New Roman" w:hAnsi="Times New Roman"/>
          <w:i/>
          <w:sz w:val="28"/>
          <w:szCs w:val="28"/>
        </w:rPr>
        <w:t xml:space="preserve">Sở Giáo dục và Đào tạo Hải Dươmg </w:t>
      </w:r>
      <w:r w:rsidR="00B46E87" w:rsidRPr="005F136B">
        <w:rPr>
          <w:rFonts w:ascii="Times New Roman" w:hAnsi="Times New Roman"/>
          <w:i/>
          <w:sz w:val="28"/>
          <w:szCs w:val="28"/>
        </w:rPr>
        <w:t>về việc hướng dẫ</w:t>
      </w:r>
      <w:r w:rsidR="00A470C5">
        <w:rPr>
          <w:rFonts w:ascii="Times New Roman" w:hAnsi="Times New Roman"/>
          <w:i/>
          <w:sz w:val="28"/>
          <w:szCs w:val="28"/>
        </w:rPr>
        <w:t>n thực hiện</w:t>
      </w:r>
      <w:r w:rsidR="00B46E87" w:rsidRPr="005F136B">
        <w:rPr>
          <w:rFonts w:ascii="Times New Roman" w:hAnsi="Times New Roman"/>
          <w:i/>
          <w:sz w:val="28"/>
          <w:szCs w:val="28"/>
        </w:rPr>
        <w:t xml:space="preserve"> </w:t>
      </w:r>
      <w:r w:rsidR="006A7A60">
        <w:rPr>
          <w:rFonts w:ascii="Times New Roman" w:hAnsi="Times New Roman"/>
          <w:i/>
          <w:sz w:val="28"/>
          <w:szCs w:val="28"/>
        </w:rPr>
        <w:t>k</w:t>
      </w:r>
      <w:r w:rsidR="006A7A60">
        <w:rPr>
          <w:rFonts w:ascii="Times New Roman" w:hAnsi="Times New Roman"/>
          <w:i/>
          <w:sz w:val="28"/>
          <w:szCs w:val="28"/>
          <w:lang w:val="vi-VN"/>
        </w:rPr>
        <w:t>ế hoạch thời gian</w:t>
      </w:r>
      <w:r w:rsidR="00A470C5">
        <w:rPr>
          <w:rFonts w:ascii="Times New Roman" w:hAnsi="Times New Roman"/>
          <w:i/>
          <w:sz w:val="28"/>
          <w:szCs w:val="28"/>
        </w:rPr>
        <w:t xml:space="preserve"> năm </w:t>
      </w:r>
      <w:r w:rsidR="006A7A60">
        <w:rPr>
          <w:rFonts w:ascii="Times New Roman" w:hAnsi="Times New Roman"/>
          <w:i/>
          <w:sz w:val="28"/>
          <w:szCs w:val="28"/>
        </w:rPr>
        <w:t>h</w:t>
      </w:r>
      <w:r w:rsidR="006A7A60">
        <w:rPr>
          <w:rFonts w:ascii="Times New Roman" w:hAnsi="Times New Roman"/>
          <w:i/>
          <w:sz w:val="28"/>
          <w:szCs w:val="28"/>
          <w:lang w:val="vi-VN"/>
        </w:rPr>
        <w:t xml:space="preserve">ọc </w:t>
      </w:r>
      <w:r w:rsidR="007A429C">
        <w:rPr>
          <w:rFonts w:ascii="Times New Roman" w:hAnsi="Times New Roman"/>
          <w:i/>
          <w:sz w:val="28"/>
          <w:szCs w:val="28"/>
        </w:rPr>
        <w:t>202</w:t>
      </w:r>
      <w:r w:rsidR="001B6342">
        <w:rPr>
          <w:rFonts w:ascii="Times New Roman" w:hAnsi="Times New Roman"/>
          <w:i/>
          <w:sz w:val="28"/>
          <w:szCs w:val="28"/>
        </w:rPr>
        <w:t>4</w:t>
      </w:r>
      <w:r w:rsidR="00A470C5">
        <w:rPr>
          <w:rFonts w:ascii="Times New Roman" w:hAnsi="Times New Roman"/>
          <w:i/>
          <w:sz w:val="28"/>
          <w:szCs w:val="28"/>
        </w:rPr>
        <w:t>-</w:t>
      </w:r>
      <w:r w:rsidR="00137503">
        <w:rPr>
          <w:rFonts w:ascii="Times New Roman" w:hAnsi="Times New Roman"/>
          <w:i/>
          <w:sz w:val="28"/>
          <w:szCs w:val="28"/>
        </w:rPr>
        <w:t>202</w:t>
      </w:r>
      <w:r w:rsidR="006A7A60">
        <w:rPr>
          <w:rFonts w:ascii="Times New Roman" w:hAnsi="Times New Roman"/>
          <w:i/>
          <w:sz w:val="28"/>
          <w:szCs w:val="28"/>
        </w:rPr>
        <w:t>5</w:t>
      </w:r>
      <w:r w:rsidR="00A470C5">
        <w:rPr>
          <w:rFonts w:ascii="Times New Roman" w:hAnsi="Times New Roman"/>
          <w:i/>
          <w:sz w:val="28"/>
          <w:szCs w:val="28"/>
        </w:rPr>
        <w:t>.</w:t>
      </w:r>
    </w:p>
    <w:p w:rsidR="004C4D8B" w:rsidRPr="00EE43AF" w:rsidRDefault="00A232B8" w:rsidP="00A232B8">
      <w:pPr>
        <w:pStyle w:val="BodyText"/>
        <w:spacing w:before="0" w:line="312" w:lineRule="auto"/>
        <w:ind w:left="0" w:right="-7" w:firstLine="0"/>
      </w:pPr>
      <w:r>
        <w:rPr>
          <w:rFonts w:eastAsiaTheme="minorEastAsia" w:cstheme="minorBidi"/>
          <w:i/>
          <w:lang w:bidi="ar-SA"/>
        </w:rPr>
        <w:t xml:space="preserve">           </w:t>
      </w:r>
      <w:r w:rsidR="0045469C">
        <w:t xml:space="preserve">Trường THPT Chu Văn An </w:t>
      </w:r>
      <w:r w:rsidR="004C4D8B" w:rsidRPr="00EE43AF">
        <w:t xml:space="preserve">xây dựng kế hoạch công tác văn thư, lưu trữ năm </w:t>
      </w:r>
      <w:r w:rsidR="0094739A">
        <w:t xml:space="preserve">học </w:t>
      </w:r>
      <w:r w:rsidR="006A7A60">
        <w:t>2024</w:t>
      </w:r>
      <w:r w:rsidR="0094739A">
        <w:t>-</w:t>
      </w:r>
      <w:r w:rsidR="00137503">
        <w:t>202</w:t>
      </w:r>
      <w:r w:rsidR="001B6342">
        <w:t xml:space="preserve">5 </w:t>
      </w:r>
      <w:r w:rsidR="004C4D8B" w:rsidRPr="00EE43AF">
        <w:t>như sau:</w:t>
      </w:r>
    </w:p>
    <w:p w:rsidR="004C4D8B" w:rsidRPr="00EE43AF" w:rsidRDefault="004C4D8B" w:rsidP="00493716">
      <w:pPr>
        <w:pStyle w:val="BodyText"/>
        <w:spacing w:before="0" w:line="312" w:lineRule="auto"/>
        <w:ind w:left="0" w:right="-7" w:firstLine="709"/>
        <w:rPr>
          <w:b/>
        </w:rPr>
      </w:pPr>
      <w:r w:rsidRPr="00EE43AF">
        <w:rPr>
          <w:b/>
        </w:rPr>
        <w:t xml:space="preserve">I. MỤC ĐÍCH, </w:t>
      </w:r>
      <w:r w:rsidRPr="00EE43AF">
        <w:rPr>
          <w:b/>
          <w:spacing w:val="-3"/>
        </w:rPr>
        <w:t xml:space="preserve">YÊU </w:t>
      </w:r>
      <w:r w:rsidRPr="00EE43AF">
        <w:rPr>
          <w:b/>
        </w:rPr>
        <w:t>CẦU</w:t>
      </w:r>
    </w:p>
    <w:p w:rsidR="004C4D8B" w:rsidRPr="00EE43AF" w:rsidRDefault="00046742" w:rsidP="00493716">
      <w:pPr>
        <w:pStyle w:val="BodyText"/>
        <w:spacing w:before="0" w:line="312" w:lineRule="auto"/>
        <w:ind w:left="0" w:right="-7" w:firstLine="709"/>
      </w:pPr>
      <w:r w:rsidRPr="00EE43AF">
        <w:t>1. Mục đích</w:t>
      </w:r>
      <w:r w:rsidR="000963A9">
        <w:t>:</w:t>
      </w:r>
      <w:r w:rsidR="004C4D8B" w:rsidRPr="00EE43AF">
        <w:t xml:space="preserve"> Nâng cao trách nhiệm của các tổ chức, bộ phận, đoàn thể, cá nhân về vị trí, vai trò, tầm quan trọng của công tác văn thư</w:t>
      </w:r>
      <w:r w:rsidR="001819C4">
        <w:t>,</w:t>
      </w:r>
      <w:r w:rsidR="004C4D8B" w:rsidRPr="00EE43AF">
        <w:t xml:space="preserve"> lưu trữ</w:t>
      </w:r>
      <w:r w:rsidRPr="00EE43AF">
        <w:t xml:space="preserve"> </w:t>
      </w:r>
      <w:r w:rsidRPr="00EE43AF">
        <w:rPr>
          <w:spacing w:val="-4"/>
        </w:rPr>
        <w:t>và giá trị của tài liệu lưu trữ</w:t>
      </w:r>
      <w:r w:rsidR="004C4D8B" w:rsidRPr="00EE43AF">
        <w:t>. Đồng thời thống nhất trong việc chỉ đạo và thực hiện đúng những qui định, nghiệp vụ của công tác văn thư</w:t>
      </w:r>
      <w:r w:rsidR="001819C4">
        <w:t>,</w:t>
      </w:r>
      <w:r w:rsidR="004C4D8B" w:rsidRPr="00EE43AF">
        <w:t xml:space="preserve"> lưu trữ</w:t>
      </w:r>
      <w:r w:rsidRPr="00EE43AF">
        <w:t xml:space="preserve">, </w:t>
      </w:r>
      <w:r w:rsidRPr="00EE43AF">
        <w:rPr>
          <w:spacing w:val="-4"/>
        </w:rPr>
        <w:t>góp phần làm việc khoa học, chính xác nâng cao hiệu quả công việc, cải thiện lề lối làm việc</w:t>
      </w:r>
      <w:r w:rsidR="004C4D8B" w:rsidRPr="00EE43AF">
        <w:t>.</w:t>
      </w:r>
    </w:p>
    <w:p w:rsidR="004C4D8B" w:rsidRPr="00EE43AF" w:rsidRDefault="00046742" w:rsidP="00493716">
      <w:pPr>
        <w:pStyle w:val="BodyText"/>
        <w:spacing w:before="0" w:line="312" w:lineRule="auto"/>
        <w:ind w:left="0" w:right="-7" w:firstLine="709"/>
      </w:pPr>
      <w:r w:rsidRPr="00EE43AF">
        <w:t>2. Yêu cầu:</w:t>
      </w:r>
      <w:r w:rsidR="004C4D8B" w:rsidRPr="00EE43AF">
        <w:t xml:space="preserve"> Tăng cường hoạt động quản lý nhà nước về công tác văn thư, lưu trữ nhằm đưa công tác văn thư, lưu trữ đi vào nề nếp, khoa học đáp ứng yêu cầu cải cách hành chính nhà</w:t>
      </w:r>
      <w:r w:rsidR="004C4D8B" w:rsidRPr="00EE43AF">
        <w:rPr>
          <w:spacing w:val="-1"/>
        </w:rPr>
        <w:t xml:space="preserve"> </w:t>
      </w:r>
      <w:r w:rsidR="004C4D8B" w:rsidRPr="00EE43AF">
        <w:t>nước.</w:t>
      </w:r>
    </w:p>
    <w:p w:rsidR="00046742" w:rsidRPr="00EE43AF" w:rsidRDefault="00046742" w:rsidP="00493716">
      <w:pPr>
        <w:spacing w:after="0" w:line="312" w:lineRule="auto"/>
        <w:ind w:firstLine="680"/>
        <w:jc w:val="both"/>
        <w:rPr>
          <w:rStyle w:val="fontstyle01"/>
          <w:b/>
          <w:color w:val="auto"/>
          <w:spacing w:val="-4"/>
        </w:rPr>
      </w:pPr>
      <w:r w:rsidRPr="00EE43AF">
        <w:rPr>
          <w:rFonts w:ascii="Times New Roman" w:hAnsi="Times New Roman" w:cs="Times New Roman"/>
          <w:b/>
          <w:spacing w:val="-4"/>
          <w:sz w:val="28"/>
          <w:szCs w:val="28"/>
        </w:rPr>
        <w:t xml:space="preserve">II. </w:t>
      </w:r>
      <w:r w:rsidRPr="00EE43AF">
        <w:rPr>
          <w:rStyle w:val="fontstyle01"/>
          <w:b/>
          <w:color w:val="auto"/>
          <w:spacing w:val="-4"/>
        </w:rPr>
        <w:t>QUẢN LÝ, CHỈ ĐẠO NHIỆM VỤ THƯỜNG XUYÊN</w:t>
      </w:r>
    </w:p>
    <w:p w:rsidR="00046742" w:rsidRPr="00EE43AF" w:rsidRDefault="00046742" w:rsidP="00493716">
      <w:pPr>
        <w:spacing w:after="0" w:line="312" w:lineRule="auto"/>
        <w:ind w:firstLine="680"/>
        <w:jc w:val="both"/>
        <w:rPr>
          <w:sz w:val="28"/>
          <w:szCs w:val="28"/>
        </w:rPr>
      </w:pPr>
      <w:r w:rsidRPr="00EE43AF">
        <w:rPr>
          <w:b/>
          <w:bCs/>
          <w:spacing w:val="-4"/>
          <w:sz w:val="28"/>
          <w:szCs w:val="28"/>
        </w:rPr>
        <w:t xml:space="preserve">1. </w:t>
      </w:r>
      <w:r w:rsidRPr="00EE43AF">
        <w:rPr>
          <w:rFonts w:ascii="Times New Roman" w:hAnsi="Times New Roman" w:cs="Times New Roman"/>
          <w:b/>
          <w:spacing w:val="-4"/>
          <w:sz w:val="28"/>
          <w:szCs w:val="28"/>
        </w:rPr>
        <w:t>Công tác quản lý nhà nước về văn thư, lưu trữ</w:t>
      </w:r>
    </w:p>
    <w:p w:rsidR="00046742" w:rsidRPr="000963A9" w:rsidRDefault="00046742" w:rsidP="00493716">
      <w:pPr>
        <w:pStyle w:val="BodyText"/>
        <w:spacing w:before="0" w:line="312" w:lineRule="auto"/>
        <w:ind w:left="0" w:right="-7" w:firstLine="709"/>
        <w:rPr>
          <w:spacing w:val="-4"/>
        </w:rPr>
      </w:pPr>
      <w:r w:rsidRPr="00EE43AF">
        <w:rPr>
          <w:spacing w:val="-4"/>
        </w:rPr>
        <w:t>-  Tăng cường công tác tuyên truyền, phổ biến pháp luật các văn bản mới về công tác văn thư, lưu trữ nhằm nâng cao nhận thức đối với cán bộ, công chức, viên chức</w:t>
      </w:r>
      <w:r w:rsidR="000963A9">
        <w:rPr>
          <w:spacing w:val="-4"/>
        </w:rPr>
        <w:t xml:space="preserve"> </w:t>
      </w:r>
      <w:r w:rsidRPr="00EE43AF">
        <w:rPr>
          <w:spacing w:val="-4"/>
        </w:rPr>
        <w:t xml:space="preserve">về vai trò, tầm quan trọng của công tác văn thư, lưu trữ, thường xuyên quan </w:t>
      </w:r>
      <w:r w:rsidRPr="00EE43AF">
        <w:rPr>
          <w:spacing w:val="-4"/>
        </w:rPr>
        <w:lastRenderedPageBreak/>
        <w:t>tâm, tăng cường bảo vệ và phát huy giá trị tài liệu lưu trữ.</w:t>
      </w:r>
      <w:r w:rsidR="000963A9">
        <w:rPr>
          <w:spacing w:val="-4"/>
        </w:rPr>
        <w:t xml:space="preserve"> </w:t>
      </w:r>
      <w:r w:rsidRPr="00EE43AF">
        <w:t>T</w:t>
      </w:r>
      <w:r w:rsidR="003E2766" w:rsidRPr="00EE43AF">
        <w:t>iếp tục t</w:t>
      </w:r>
      <w:r w:rsidR="000963A9">
        <w:t xml:space="preserve">ổ chức tuyên truyên, </w:t>
      </w:r>
      <w:r w:rsidRPr="00EE43AF">
        <w:t>phổ biến Luật Lưu trữ ngày 11 tháng 11 năm 2011; Nghị định số 01/2013/NĐ-CP ngày 03/01/2013 của Chính phủ quy định chi tiết thi hành một số điều của Luật Lưu trữ; Thông tư số 27/2016/TT-BGDĐT ngày 30/12/2016 của Bộ Giáo dục và Đào tạo về việc quy định thời hạn bảo quản tài liệu chuyên môn, nghiệp vụ của ngành Giáo dục và các văn bản hướng dẫn, quy định của pháp luật về công tác văn thư, lưu trữ đến cán bộ, công chức, viện chức nắm, thực hiện đảm bảo theo quy định</w:t>
      </w:r>
      <w:r w:rsidR="000963A9">
        <w:t>;</w:t>
      </w:r>
    </w:p>
    <w:p w:rsidR="00046742" w:rsidRPr="00EE43AF" w:rsidRDefault="00046742" w:rsidP="00493716">
      <w:pPr>
        <w:spacing w:after="0" w:line="312" w:lineRule="auto"/>
        <w:ind w:firstLine="680"/>
        <w:jc w:val="both"/>
        <w:rPr>
          <w:rFonts w:ascii="Times New Roman" w:hAnsi="Times New Roman" w:cs="Times New Roman"/>
          <w:spacing w:val="-4"/>
          <w:sz w:val="28"/>
          <w:szCs w:val="28"/>
        </w:rPr>
      </w:pPr>
      <w:r w:rsidRPr="00EE43AF">
        <w:rPr>
          <w:rFonts w:ascii="Times New Roman" w:hAnsi="Times New Roman" w:cs="Times New Roman"/>
          <w:spacing w:val="-4"/>
          <w:sz w:val="28"/>
          <w:szCs w:val="28"/>
        </w:rPr>
        <w:t>- Thực hiện quản lý tài liệu lưu trữ điện tử theo</w:t>
      </w:r>
      <w:r w:rsidR="00621AB6" w:rsidRPr="00EE43AF">
        <w:rPr>
          <w:rFonts w:ascii="Times New Roman" w:hAnsi="Times New Roman" w:cs="Times New Roman"/>
          <w:spacing w:val="-4"/>
          <w:sz w:val="28"/>
          <w:szCs w:val="28"/>
        </w:rPr>
        <w:t xml:space="preserve"> đúng</w:t>
      </w:r>
      <w:r w:rsidRPr="00EE43AF">
        <w:rPr>
          <w:rFonts w:ascii="Times New Roman" w:hAnsi="Times New Roman" w:cs="Times New Roman"/>
          <w:spacing w:val="-4"/>
          <w:sz w:val="28"/>
          <w:szCs w:val="28"/>
        </w:rPr>
        <w:t xml:space="preserve"> quy định của pháp luật.</w:t>
      </w:r>
    </w:p>
    <w:p w:rsidR="00046742" w:rsidRPr="00EE43AF" w:rsidRDefault="00046742" w:rsidP="00493716">
      <w:pPr>
        <w:spacing w:after="0" w:line="312" w:lineRule="auto"/>
        <w:ind w:firstLine="680"/>
        <w:jc w:val="both"/>
        <w:rPr>
          <w:rFonts w:ascii="Times New Roman" w:hAnsi="Times New Roman" w:cs="Times New Roman"/>
          <w:spacing w:val="-4"/>
          <w:sz w:val="28"/>
          <w:szCs w:val="28"/>
        </w:rPr>
      </w:pPr>
      <w:r w:rsidRPr="00EE43AF">
        <w:rPr>
          <w:rFonts w:ascii="Times New Roman" w:hAnsi="Times New Roman" w:cs="Times New Roman"/>
          <w:spacing w:val="-4"/>
          <w:sz w:val="28"/>
          <w:szCs w:val="28"/>
        </w:rPr>
        <w:t xml:space="preserve">- Đẩy mạnh ứng dụng </w:t>
      </w:r>
      <w:r w:rsidR="00621AB6" w:rsidRPr="00EE43AF">
        <w:rPr>
          <w:rFonts w:ascii="Times New Roman" w:hAnsi="Times New Roman" w:cs="Times New Roman"/>
          <w:spacing w:val="-4"/>
          <w:sz w:val="28"/>
          <w:szCs w:val="28"/>
        </w:rPr>
        <w:t>CNTT</w:t>
      </w:r>
      <w:r w:rsidRPr="00EE43AF">
        <w:rPr>
          <w:rFonts w:ascii="Times New Roman" w:hAnsi="Times New Roman" w:cs="Times New Roman"/>
          <w:spacing w:val="-4"/>
          <w:sz w:val="28"/>
          <w:szCs w:val="28"/>
        </w:rPr>
        <w:t xml:space="preserve"> trong các hoạt động văn thư, lưu trữ, phát huy giá trị tài liệu lưu trữ</w:t>
      </w:r>
      <w:r w:rsidR="000963A9">
        <w:rPr>
          <w:rFonts w:ascii="Times New Roman" w:hAnsi="Times New Roman" w:cs="Times New Roman"/>
          <w:spacing w:val="-4"/>
          <w:sz w:val="28"/>
          <w:szCs w:val="28"/>
        </w:rPr>
        <w:t>;</w:t>
      </w:r>
    </w:p>
    <w:p w:rsidR="00046742" w:rsidRPr="00EE43AF" w:rsidRDefault="00EF3E3C" w:rsidP="00493716">
      <w:pPr>
        <w:spacing w:after="0" w:line="312" w:lineRule="auto"/>
        <w:ind w:firstLine="680"/>
        <w:jc w:val="both"/>
        <w:rPr>
          <w:rFonts w:ascii="Times New Roman" w:hAnsi="Times New Roman" w:cs="Times New Roman"/>
          <w:spacing w:val="-4"/>
          <w:sz w:val="28"/>
          <w:szCs w:val="28"/>
        </w:rPr>
      </w:pPr>
      <w:r w:rsidRPr="00EE43AF">
        <w:rPr>
          <w:rFonts w:ascii="Times New Roman" w:hAnsi="Times New Roman" w:cs="Times New Roman"/>
          <w:spacing w:val="-4"/>
          <w:sz w:val="28"/>
          <w:szCs w:val="28"/>
        </w:rPr>
        <w:t>-</w:t>
      </w:r>
      <w:r w:rsidR="00046742" w:rsidRPr="00EE43AF">
        <w:rPr>
          <w:rFonts w:ascii="Times New Roman" w:hAnsi="Times New Roman" w:cs="Times New Roman"/>
          <w:spacing w:val="-4"/>
          <w:sz w:val="28"/>
          <w:szCs w:val="28"/>
        </w:rPr>
        <w:t xml:space="preserve"> Ban hành quy định thời hạn bảo quản tài liệu của </w:t>
      </w:r>
      <w:r w:rsidRPr="00EE43AF">
        <w:rPr>
          <w:rFonts w:ascii="Times New Roman" w:hAnsi="Times New Roman" w:cs="Times New Roman"/>
          <w:spacing w:val="-4"/>
          <w:sz w:val="28"/>
          <w:szCs w:val="28"/>
        </w:rPr>
        <w:t>nhà trường</w:t>
      </w:r>
      <w:r w:rsidR="00046742" w:rsidRPr="00EE43AF">
        <w:rPr>
          <w:rFonts w:ascii="Times New Roman" w:hAnsi="Times New Roman" w:cs="Times New Roman"/>
          <w:spacing w:val="-4"/>
          <w:sz w:val="28"/>
          <w:szCs w:val="28"/>
        </w:rPr>
        <w:t xml:space="preserve"> theo quy định tại Thông tư số 09/2011/TT-BNV ngày 03/6/2011, Thông tư số 13/2011/TT-BNV ngày 24/10/2011 của Bộ Nội vụ và các quy định hiện hành;</w:t>
      </w:r>
    </w:p>
    <w:p w:rsidR="00046742" w:rsidRPr="00EE43AF" w:rsidRDefault="00EF3E3C" w:rsidP="00493716">
      <w:pPr>
        <w:spacing w:after="0" w:line="312" w:lineRule="auto"/>
        <w:ind w:firstLine="680"/>
        <w:jc w:val="both"/>
        <w:rPr>
          <w:rFonts w:ascii="Times New Roman" w:hAnsi="Times New Roman" w:cs="Times New Roman"/>
          <w:spacing w:val="-4"/>
          <w:sz w:val="28"/>
          <w:szCs w:val="28"/>
        </w:rPr>
      </w:pPr>
      <w:r w:rsidRPr="00EE43AF">
        <w:rPr>
          <w:rFonts w:ascii="Times New Roman" w:hAnsi="Times New Roman" w:cs="Times New Roman"/>
          <w:spacing w:val="-4"/>
          <w:sz w:val="28"/>
          <w:szCs w:val="28"/>
        </w:rPr>
        <w:t xml:space="preserve">- Thực hiện việc </w:t>
      </w:r>
      <w:r w:rsidR="00046742" w:rsidRPr="00EE43AF">
        <w:rPr>
          <w:rFonts w:ascii="Times New Roman" w:hAnsi="Times New Roman" w:cs="Times New Roman"/>
          <w:spacing w:val="-4"/>
          <w:sz w:val="28"/>
          <w:szCs w:val="28"/>
        </w:rPr>
        <w:t xml:space="preserve">lập hồ sơ hiện hành và nộp lưu hồ sơ, tài liệu vào lưu trữ </w:t>
      </w:r>
      <w:r w:rsidRPr="00EE43AF">
        <w:rPr>
          <w:rFonts w:ascii="Times New Roman" w:hAnsi="Times New Roman" w:cs="Times New Roman"/>
          <w:spacing w:val="-4"/>
          <w:sz w:val="28"/>
          <w:szCs w:val="28"/>
        </w:rPr>
        <w:t xml:space="preserve"> nhà trường</w:t>
      </w:r>
      <w:r w:rsidR="00046742" w:rsidRPr="00EE43AF">
        <w:rPr>
          <w:rFonts w:ascii="Times New Roman" w:hAnsi="Times New Roman" w:cs="Times New Roman"/>
          <w:spacing w:val="-4"/>
          <w:sz w:val="28"/>
          <w:szCs w:val="28"/>
        </w:rPr>
        <w:t xml:space="preserve"> theo quy định tại Thông tư 07/2012/TT-BNV ngày 22/11/2012 của Bộ Nội vụ và hướng dẫn quản lý văn bản, lập hồ sơ và nộp lưu hồ sơ, tài liệu vào lưu trữ cơ quan;</w:t>
      </w:r>
    </w:p>
    <w:p w:rsidR="00046742" w:rsidRPr="00EE43AF" w:rsidRDefault="00EF3E3C" w:rsidP="00493716">
      <w:pPr>
        <w:spacing w:after="0" w:line="312" w:lineRule="auto"/>
        <w:ind w:firstLine="680"/>
        <w:jc w:val="both"/>
        <w:rPr>
          <w:rFonts w:ascii="Times New Roman" w:hAnsi="Times New Roman" w:cs="Times New Roman"/>
          <w:spacing w:val="-4"/>
          <w:sz w:val="28"/>
          <w:szCs w:val="28"/>
        </w:rPr>
      </w:pPr>
      <w:r w:rsidRPr="00EE43AF">
        <w:rPr>
          <w:rFonts w:ascii="Times New Roman" w:hAnsi="Times New Roman" w:cs="Times New Roman"/>
          <w:spacing w:val="-4"/>
          <w:sz w:val="28"/>
          <w:szCs w:val="28"/>
        </w:rPr>
        <w:t>-</w:t>
      </w:r>
      <w:r w:rsidR="00046742" w:rsidRPr="00EE43AF">
        <w:rPr>
          <w:rFonts w:ascii="Times New Roman" w:hAnsi="Times New Roman" w:cs="Times New Roman"/>
          <w:spacing w:val="-4"/>
          <w:sz w:val="28"/>
          <w:szCs w:val="28"/>
        </w:rPr>
        <w:t xml:space="preserve"> </w:t>
      </w:r>
      <w:r w:rsidRPr="00EE43AF">
        <w:rPr>
          <w:rFonts w:ascii="Times New Roman" w:hAnsi="Times New Roman" w:cs="Times New Roman"/>
          <w:spacing w:val="-4"/>
          <w:sz w:val="28"/>
          <w:szCs w:val="28"/>
        </w:rPr>
        <w:t>S</w:t>
      </w:r>
      <w:r w:rsidR="00046742" w:rsidRPr="00EE43AF">
        <w:rPr>
          <w:rFonts w:ascii="Times New Roman" w:hAnsi="Times New Roman" w:cs="Times New Roman"/>
          <w:spacing w:val="-4"/>
          <w:sz w:val="28"/>
          <w:szCs w:val="28"/>
        </w:rPr>
        <w:t>oạn thảo ban hành và quản lý văn bản đi;</w:t>
      </w:r>
      <w:r w:rsidRPr="00EE43AF">
        <w:rPr>
          <w:rFonts w:ascii="Times New Roman" w:hAnsi="Times New Roman" w:cs="Times New Roman"/>
          <w:spacing w:val="-4"/>
          <w:sz w:val="28"/>
          <w:szCs w:val="28"/>
        </w:rPr>
        <w:t xml:space="preserve"> </w:t>
      </w:r>
      <w:r w:rsidR="00046742" w:rsidRPr="00EE43AF">
        <w:rPr>
          <w:rFonts w:ascii="Times New Roman" w:hAnsi="Times New Roman" w:cs="Times New Roman"/>
          <w:spacing w:val="-4"/>
          <w:sz w:val="28"/>
          <w:szCs w:val="28"/>
        </w:rPr>
        <w:t>tiếp nhận, quản lý văn bản đến</w:t>
      </w:r>
      <w:r w:rsidRPr="00EE43AF">
        <w:rPr>
          <w:rFonts w:ascii="Times New Roman" w:hAnsi="Times New Roman" w:cs="Times New Roman"/>
          <w:spacing w:val="-4"/>
          <w:sz w:val="28"/>
          <w:szCs w:val="28"/>
        </w:rPr>
        <w:t xml:space="preserve"> theo đúng qui định</w:t>
      </w:r>
      <w:r w:rsidR="000963A9">
        <w:rPr>
          <w:rFonts w:ascii="Times New Roman" w:hAnsi="Times New Roman" w:cs="Times New Roman"/>
          <w:spacing w:val="-4"/>
          <w:sz w:val="28"/>
          <w:szCs w:val="28"/>
        </w:rPr>
        <w:t>;</w:t>
      </w:r>
    </w:p>
    <w:p w:rsidR="00046742" w:rsidRPr="00EE43AF" w:rsidRDefault="00EF3E3C" w:rsidP="00493716">
      <w:pPr>
        <w:spacing w:after="0" w:line="312" w:lineRule="auto"/>
        <w:ind w:firstLine="680"/>
        <w:jc w:val="both"/>
        <w:rPr>
          <w:rFonts w:ascii="Times New Roman" w:hAnsi="Times New Roman" w:cs="Times New Roman"/>
          <w:spacing w:val="-4"/>
          <w:sz w:val="28"/>
          <w:szCs w:val="28"/>
        </w:rPr>
      </w:pPr>
      <w:r w:rsidRPr="00EE43AF">
        <w:rPr>
          <w:rFonts w:ascii="Times New Roman" w:hAnsi="Times New Roman" w:cs="Times New Roman"/>
          <w:spacing w:val="-4"/>
          <w:sz w:val="28"/>
          <w:szCs w:val="28"/>
        </w:rPr>
        <w:t>-</w:t>
      </w:r>
      <w:r w:rsidR="00046742" w:rsidRPr="00EE43AF">
        <w:rPr>
          <w:rFonts w:ascii="Times New Roman" w:hAnsi="Times New Roman" w:cs="Times New Roman"/>
          <w:spacing w:val="-4"/>
          <w:sz w:val="28"/>
          <w:szCs w:val="28"/>
        </w:rPr>
        <w:t xml:space="preserve"> Quản lý và sử dụng</w:t>
      </w:r>
      <w:r w:rsidR="003E2766" w:rsidRPr="00EE43AF">
        <w:rPr>
          <w:rFonts w:ascii="Times New Roman" w:hAnsi="Times New Roman" w:cs="Times New Roman"/>
          <w:spacing w:val="-4"/>
          <w:sz w:val="28"/>
          <w:szCs w:val="28"/>
        </w:rPr>
        <w:t xml:space="preserve"> </w:t>
      </w:r>
      <w:r w:rsidR="00046742" w:rsidRPr="00EE43AF">
        <w:rPr>
          <w:rFonts w:ascii="Times New Roman" w:hAnsi="Times New Roman" w:cs="Times New Roman"/>
          <w:spacing w:val="-4"/>
          <w:sz w:val="28"/>
          <w:szCs w:val="28"/>
        </w:rPr>
        <w:t>con dấu cơ quan theo quy định của pháp luật;</w:t>
      </w:r>
    </w:p>
    <w:p w:rsidR="00046742" w:rsidRPr="00EE43AF" w:rsidRDefault="00EF3E3C" w:rsidP="00493716">
      <w:pPr>
        <w:spacing w:after="0" w:line="312" w:lineRule="auto"/>
        <w:ind w:firstLine="680"/>
        <w:jc w:val="both"/>
        <w:rPr>
          <w:rFonts w:ascii="Times New Roman" w:hAnsi="Times New Roman" w:cs="Times New Roman"/>
          <w:spacing w:val="-4"/>
          <w:sz w:val="28"/>
          <w:szCs w:val="28"/>
        </w:rPr>
      </w:pPr>
      <w:r w:rsidRPr="00EE43AF">
        <w:rPr>
          <w:rFonts w:ascii="Times New Roman" w:hAnsi="Times New Roman" w:cs="Times New Roman"/>
          <w:spacing w:val="-4"/>
          <w:sz w:val="28"/>
          <w:szCs w:val="28"/>
        </w:rPr>
        <w:t>-</w:t>
      </w:r>
      <w:r w:rsidR="00046742" w:rsidRPr="00EE43AF">
        <w:rPr>
          <w:rFonts w:ascii="Times New Roman" w:hAnsi="Times New Roman" w:cs="Times New Roman"/>
          <w:spacing w:val="-4"/>
          <w:sz w:val="28"/>
          <w:szCs w:val="28"/>
        </w:rPr>
        <w:t xml:space="preserve"> Bố trí phòng, kho lưu trữ và các trang thiết bị đảm bảo an toàn tài liệu lưu trữ</w:t>
      </w:r>
      <w:r w:rsidR="000963A9">
        <w:rPr>
          <w:rFonts w:ascii="Times New Roman" w:hAnsi="Times New Roman" w:cs="Times New Roman"/>
          <w:spacing w:val="-4"/>
          <w:sz w:val="28"/>
          <w:szCs w:val="28"/>
        </w:rPr>
        <w:t>;</w:t>
      </w:r>
    </w:p>
    <w:p w:rsidR="003E2766" w:rsidRPr="00EE43AF" w:rsidRDefault="003E2766" w:rsidP="00493716">
      <w:pPr>
        <w:pStyle w:val="BodyText"/>
        <w:spacing w:before="0" w:line="312" w:lineRule="auto"/>
        <w:ind w:left="0" w:right="-7" w:firstLine="709"/>
      </w:pPr>
      <w:r w:rsidRPr="00EE43AF">
        <w:t xml:space="preserve">- Hướng dẫn các bộ phận, đoàn thể xây dựng Danh mục thành phần hồ sơ, tài liệu theo Thông tư </w:t>
      </w:r>
      <w:r w:rsidRPr="00EE43AF">
        <w:rPr>
          <w:spacing w:val="-3"/>
        </w:rPr>
        <w:t xml:space="preserve">27/2016/TT-BGDĐT, </w:t>
      </w:r>
      <w:r w:rsidRPr="00EE43AF">
        <w:t>ngày 30/12/2016 của Bộ Giáo dục và Đào</w:t>
      </w:r>
      <w:r w:rsidRPr="00EE43AF">
        <w:rPr>
          <w:spacing w:val="-2"/>
        </w:rPr>
        <w:t xml:space="preserve"> </w:t>
      </w:r>
      <w:r w:rsidRPr="00EE43AF">
        <w:t>tạo</w:t>
      </w:r>
      <w:r w:rsidR="000963A9">
        <w:t>;</w:t>
      </w:r>
    </w:p>
    <w:p w:rsidR="00046742" w:rsidRPr="00EE43AF" w:rsidRDefault="00046742" w:rsidP="00493716">
      <w:pPr>
        <w:spacing w:after="0" w:line="312" w:lineRule="auto"/>
        <w:ind w:firstLine="680"/>
        <w:jc w:val="both"/>
        <w:rPr>
          <w:rStyle w:val="fontstyle21"/>
          <w:b w:val="0"/>
          <w:color w:val="auto"/>
          <w:spacing w:val="-4"/>
        </w:rPr>
      </w:pPr>
      <w:r w:rsidRPr="00EE43AF">
        <w:rPr>
          <w:rStyle w:val="fontstyle21"/>
          <w:b w:val="0"/>
          <w:color w:val="auto"/>
          <w:spacing w:val="-4"/>
        </w:rPr>
        <w:t xml:space="preserve"> - Thực hiện nghiêm túc </w:t>
      </w:r>
      <w:r w:rsidR="00EF3E3C" w:rsidRPr="00EE43AF">
        <w:rPr>
          <w:rStyle w:val="fontstyle21"/>
          <w:b w:val="0"/>
          <w:color w:val="auto"/>
          <w:spacing w:val="-4"/>
        </w:rPr>
        <w:t>vi</w:t>
      </w:r>
      <w:r w:rsidR="003E2766" w:rsidRPr="00EE43AF">
        <w:rPr>
          <w:rStyle w:val="fontstyle21"/>
          <w:b w:val="0"/>
          <w:color w:val="auto"/>
          <w:spacing w:val="-4"/>
        </w:rPr>
        <w:t>ệ</w:t>
      </w:r>
      <w:r w:rsidR="00EF3E3C" w:rsidRPr="00EE43AF">
        <w:rPr>
          <w:rStyle w:val="fontstyle21"/>
          <w:b w:val="0"/>
          <w:color w:val="auto"/>
          <w:spacing w:val="-4"/>
        </w:rPr>
        <w:t xml:space="preserve">c bảo quản, khai thác sử dụng tài liệu tại </w:t>
      </w:r>
      <w:r w:rsidR="003E2766" w:rsidRPr="00EE43AF">
        <w:rPr>
          <w:rStyle w:val="fontstyle21"/>
          <w:b w:val="0"/>
          <w:color w:val="auto"/>
          <w:spacing w:val="-4"/>
        </w:rPr>
        <w:t>l</w:t>
      </w:r>
      <w:r w:rsidR="00EF3E3C" w:rsidRPr="00EE43AF">
        <w:rPr>
          <w:rStyle w:val="fontstyle21"/>
          <w:b w:val="0"/>
          <w:color w:val="auto"/>
          <w:spacing w:val="-4"/>
        </w:rPr>
        <w:t xml:space="preserve">ưu trữ nhà trường và </w:t>
      </w:r>
      <w:r w:rsidRPr="00EE43AF">
        <w:rPr>
          <w:rStyle w:val="fontstyle21"/>
          <w:b w:val="0"/>
          <w:color w:val="auto"/>
          <w:spacing w:val="-4"/>
        </w:rPr>
        <w:t>công tác bảo vệ bí mật nhà nước trong lĩnh vực văn</w:t>
      </w:r>
      <w:r w:rsidRPr="00EE43AF">
        <w:rPr>
          <w:b/>
          <w:spacing w:val="-4"/>
          <w:sz w:val="28"/>
          <w:szCs w:val="28"/>
        </w:rPr>
        <w:br/>
      </w:r>
      <w:r w:rsidRPr="00EE43AF">
        <w:rPr>
          <w:rStyle w:val="fontstyle21"/>
          <w:b w:val="0"/>
          <w:color w:val="auto"/>
          <w:spacing w:val="-4"/>
        </w:rPr>
        <w:t>thư, lưu trữ</w:t>
      </w:r>
      <w:r w:rsidR="000963A9">
        <w:rPr>
          <w:rStyle w:val="fontstyle21"/>
          <w:b w:val="0"/>
          <w:color w:val="auto"/>
          <w:spacing w:val="-4"/>
        </w:rPr>
        <w:t>;</w:t>
      </w:r>
    </w:p>
    <w:p w:rsidR="00046742" w:rsidRPr="00EE43AF" w:rsidRDefault="00046742" w:rsidP="00493716">
      <w:pPr>
        <w:spacing w:after="0" w:line="312" w:lineRule="auto"/>
        <w:ind w:firstLine="680"/>
        <w:jc w:val="both"/>
        <w:rPr>
          <w:rFonts w:ascii="Times New Roman" w:hAnsi="Times New Roman" w:cs="Times New Roman"/>
          <w:spacing w:val="-4"/>
          <w:sz w:val="28"/>
          <w:szCs w:val="28"/>
        </w:rPr>
      </w:pPr>
      <w:r w:rsidRPr="00EE43AF">
        <w:rPr>
          <w:rFonts w:ascii="Times New Roman" w:hAnsi="Times New Roman" w:cs="Times New Roman"/>
          <w:spacing w:val="-4"/>
          <w:sz w:val="28"/>
          <w:szCs w:val="28"/>
        </w:rPr>
        <w:t>- Thực hiện chế độ báo cáo, thống kê về công tác văn thư, lưu trữ theo quy định tại Thông tư số 09/2013/TT-BNV ngày 31/10/2013 của Bộ Nội vụ</w:t>
      </w:r>
      <w:r w:rsidR="000963A9">
        <w:rPr>
          <w:rFonts w:ascii="Times New Roman" w:hAnsi="Times New Roman" w:cs="Times New Roman"/>
          <w:spacing w:val="-4"/>
          <w:sz w:val="28"/>
          <w:szCs w:val="28"/>
        </w:rPr>
        <w:t>.</w:t>
      </w:r>
    </w:p>
    <w:p w:rsidR="00046742" w:rsidRPr="00EE43AF" w:rsidRDefault="00046742" w:rsidP="00493716">
      <w:pPr>
        <w:spacing w:after="0" w:line="312" w:lineRule="auto"/>
        <w:ind w:firstLine="680"/>
        <w:jc w:val="both"/>
        <w:rPr>
          <w:rFonts w:ascii="Times New Roman" w:hAnsi="Times New Roman" w:cs="Times New Roman"/>
          <w:b/>
          <w:spacing w:val="-4"/>
          <w:sz w:val="28"/>
          <w:szCs w:val="28"/>
        </w:rPr>
      </w:pPr>
      <w:r w:rsidRPr="00EE43AF">
        <w:rPr>
          <w:rFonts w:ascii="Times New Roman" w:hAnsi="Times New Roman" w:cs="Times New Roman"/>
          <w:b/>
          <w:spacing w:val="-4"/>
          <w:sz w:val="28"/>
          <w:szCs w:val="28"/>
        </w:rPr>
        <w:t>2. Hoạt động nghiệp vụ về văn thư, lưu trữ</w:t>
      </w:r>
    </w:p>
    <w:p w:rsidR="00046742" w:rsidRPr="00EE43AF" w:rsidRDefault="00046742" w:rsidP="00493716">
      <w:pPr>
        <w:spacing w:after="0" w:line="312" w:lineRule="auto"/>
        <w:ind w:firstLine="680"/>
        <w:jc w:val="both"/>
        <w:rPr>
          <w:rFonts w:ascii="Times New Roman" w:hAnsi="Times New Roman" w:cs="Times New Roman"/>
          <w:b/>
          <w:i/>
          <w:spacing w:val="-4"/>
          <w:sz w:val="28"/>
          <w:szCs w:val="28"/>
        </w:rPr>
      </w:pPr>
      <w:r w:rsidRPr="00EE43AF">
        <w:rPr>
          <w:rFonts w:ascii="Times New Roman" w:hAnsi="Times New Roman" w:cs="Times New Roman"/>
          <w:b/>
          <w:i/>
          <w:spacing w:val="-4"/>
          <w:sz w:val="28"/>
          <w:szCs w:val="28"/>
        </w:rPr>
        <w:t>2.1. Đối với hoạt động văn thư</w:t>
      </w:r>
    </w:p>
    <w:p w:rsidR="00046742" w:rsidRDefault="00046742" w:rsidP="00493716">
      <w:pPr>
        <w:spacing w:after="0" w:line="312" w:lineRule="auto"/>
        <w:ind w:firstLine="680"/>
        <w:jc w:val="both"/>
        <w:rPr>
          <w:rFonts w:ascii="Times New Roman" w:hAnsi="Times New Roman" w:cs="Times New Roman"/>
          <w:spacing w:val="-4"/>
          <w:sz w:val="28"/>
          <w:szCs w:val="28"/>
        </w:rPr>
      </w:pPr>
      <w:r w:rsidRPr="00EE43AF">
        <w:rPr>
          <w:rFonts w:ascii="Times New Roman" w:hAnsi="Times New Roman" w:cs="Times New Roman"/>
          <w:spacing w:val="-4"/>
          <w:sz w:val="28"/>
          <w:szCs w:val="28"/>
        </w:rPr>
        <w:t xml:space="preserve">-  </w:t>
      </w:r>
      <w:r w:rsidR="00EF3E3C" w:rsidRPr="00EE43AF">
        <w:rPr>
          <w:rFonts w:ascii="Times New Roman" w:hAnsi="Times New Roman" w:cs="Times New Roman"/>
          <w:spacing w:val="-4"/>
          <w:sz w:val="28"/>
          <w:szCs w:val="28"/>
        </w:rPr>
        <w:t>Thực hiện việc</w:t>
      </w:r>
      <w:r w:rsidRPr="00EE43AF">
        <w:rPr>
          <w:rFonts w:ascii="Times New Roman" w:hAnsi="Times New Roman" w:cs="Times New Roman"/>
          <w:spacing w:val="-4"/>
          <w:sz w:val="28"/>
          <w:szCs w:val="28"/>
        </w:rPr>
        <w:t xml:space="preserve"> soạn thảo, ban hành văn bản theo</w:t>
      </w:r>
      <w:r w:rsidR="00EF3E3C" w:rsidRPr="00EE43AF">
        <w:rPr>
          <w:rFonts w:ascii="Times New Roman" w:hAnsi="Times New Roman" w:cs="Times New Roman"/>
          <w:spacing w:val="-4"/>
          <w:sz w:val="28"/>
          <w:szCs w:val="28"/>
        </w:rPr>
        <w:t xml:space="preserve"> đúng </w:t>
      </w:r>
      <w:r w:rsidRPr="00EE43AF">
        <w:rPr>
          <w:rFonts w:ascii="Times New Roman" w:hAnsi="Times New Roman" w:cs="Times New Roman"/>
          <w:spacing w:val="-4"/>
          <w:sz w:val="28"/>
          <w:szCs w:val="28"/>
        </w:rPr>
        <w:t xml:space="preserve">Thông tư số 01/2011/TT-BNV ngày 19/01/2011 của Bộ Nội vụ; ngoài thể thức, những quy định </w:t>
      </w:r>
      <w:r w:rsidRPr="00EE43AF">
        <w:rPr>
          <w:rFonts w:ascii="Times New Roman" w:hAnsi="Times New Roman" w:cs="Times New Roman"/>
          <w:spacing w:val="-4"/>
          <w:sz w:val="28"/>
          <w:szCs w:val="28"/>
        </w:rPr>
        <w:lastRenderedPageBreak/>
        <w:t xml:space="preserve">của soạn thảo văn bản, cần lưu ý thẩm quyền ban hành các văn bản. Quản lý văn bản đi, </w:t>
      </w:r>
      <w:r w:rsidR="00EF3E3C" w:rsidRPr="00EE43AF">
        <w:rPr>
          <w:rFonts w:ascii="Times New Roman" w:hAnsi="Times New Roman" w:cs="Times New Roman"/>
          <w:spacing w:val="-4"/>
          <w:sz w:val="28"/>
          <w:szCs w:val="28"/>
        </w:rPr>
        <w:t xml:space="preserve">tiếp nhận, quản lý văn bản đến </w:t>
      </w:r>
      <w:r w:rsidRPr="00EE43AF">
        <w:rPr>
          <w:rFonts w:ascii="Times New Roman" w:hAnsi="Times New Roman" w:cs="Times New Roman"/>
          <w:spacing w:val="-4"/>
          <w:sz w:val="28"/>
          <w:szCs w:val="28"/>
        </w:rPr>
        <w:t>theo đúng quy</w:t>
      </w:r>
      <w:r w:rsidR="000963A9">
        <w:rPr>
          <w:rFonts w:ascii="Times New Roman" w:hAnsi="Times New Roman" w:cs="Times New Roman"/>
          <w:spacing w:val="-4"/>
          <w:sz w:val="28"/>
          <w:szCs w:val="28"/>
        </w:rPr>
        <w:t xml:space="preserve"> </w:t>
      </w:r>
      <w:r w:rsidR="000963A9" w:rsidRPr="000963A9">
        <w:rPr>
          <w:rFonts w:ascii="Times New Roman" w:hAnsi="Times New Roman" w:cs="Times New Roman"/>
          <w:spacing w:val="-4"/>
          <w:sz w:val="28"/>
          <w:szCs w:val="28"/>
        </w:rPr>
        <w:t>định</w:t>
      </w:r>
      <w:r w:rsidRPr="00EE43AF">
        <w:rPr>
          <w:rFonts w:ascii="Times New Roman" w:hAnsi="Times New Roman" w:cs="Times New Roman"/>
          <w:spacing w:val="-4"/>
          <w:sz w:val="28"/>
          <w:szCs w:val="28"/>
        </w:rPr>
        <w:t xml:space="preserve"> </w:t>
      </w:r>
      <w:r w:rsidR="00EF3E3C" w:rsidRPr="00EE43AF">
        <w:rPr>
          <w:rFonts w:ascii="Times New Roman" w:hAnsi="Times New Roman" w:cs="Times New Roman"/>
          <w:spacing w:val="-4"/>
          <w:sz w:val="28"/>
          <w:szCs w:val="28"/>
        </w:rPr>
        <w:t>. Q</w:t>
      </w:r>
      <w:r w:rsidRPr="00EE43AF">
        <w:rPr>
          <w:rFonts w:ascii="Times New Roman" w:hAnsi="Times New Roman" w:cs="Times New Roman"/>
          <w:spacing w:val="-4"/>
          <w:sz w:val="28"/>
          <w:szCs w:val="28"/>
        </w:rPr>
        <w:t xml:space="preserve">uản lý và sử dụng con dấu của </w:t>
      </w:r>
      <w:r w:rsidR="00EF3E3C" w:rsidRPr="00EE43AF">
        <w:rPr>
          <w:rFonts w:ascii="Times New Roman" w:hAnsi="Times New Roman" w:cs="Times New Roman"/>
          <w:spacing w:val="-4"/>
          <w:sz w:val="28"/>
          <w:szCs w:val="28"/>
        </w:rPr>
        <w:t xml:space="preserve"> nhà trường </w:t>
      </w:r>
      <w:r w:rsidRPr="00EE43AF">
        <w:rPr>
          <w:rFonts w:ascii="Times New Roman" w:hAnsi="Times New Roman" w:cs="Times New Roman"/>
          <w:spacing w:val="-4"/>
          <w:sz w:val="28"/>
          <w:szCs w:val="28"/>
        </w:rPr>
        <w:t>tuân thủ đúng quy định của pháp luật theo văn bản hợp nhất số 14/VBHN-BCA ngày 14/4/2014 của Bộ Công an.</w:t>
      </w:r>
    </w:p>
    <w:p w:rsidR="00D9059B" w:rsidRDefault="00D9059B" w:rsidP="00493716">
      <w:pPr>
        <w:spacing w:after="0" w:line="312" w:lineRule="auto"/>
        <w:ind w:firstLine="680"/>
        <w:jc w:val="both"/>
        <w:rPr>
          <w:rFonts w:ascii="Times New Roman" w:hAnsi="Times New Roman" w:cs="Times New Roman"/>
          <w:spacing w:val="-4"/>
          <w:sz w:val="28"/>
          <w:szCs w:val="28"/>
        </w:rPr>
      </w:pPr>
      <w:r>
        <w:rPr>
          <w:rFonts w:ascii="Times New Roman" w:hAnsi="Times New Roman" w:cs="Times New Roman"/>
          <w:spacing w:val="-4"/>
          <w:sz w:val="28"/>
          <w:szCs w:val="28"/>
        </w:rPr>
        <w:t>- Cập nhật thường xuyên các Quyết định, công văn, thông báo</w:t>
      </w:r>
      <w:r w:rsidR="00541D4D">
        <w:rPr>
          <w:rFonts w:ascii="Times New Roman" w:hAnsi="Times New Roman" w:cs="Times New Roman"/>
          <w:spacing w:val="-4"/>
          <w:sz w:val="28"/>
          <w:szCs w:val="28"/>
        </w:rPr>
        <w:t>...</w:t>
      </w:r>
      <w:r>
        <w:rPr>
          <w:rFonts w:ascii="Times New Roman" w:hAnsi="Times New Roman" w:cs="Times New Roman"/>
          <w:spacing w:val="-4"/>
          <w:sz w:val="28"/>
          <w:szCs w:val="28"/>
        </w:rPr>
        <w:t xml:space="preserve"> của </w:t>
      </w:r>
      <w:r w:rsidR="00541D4D">
        <w:rPr>
          <w:rFonts w:ascii="Times New Roman" w:hAnsi="Times New Roman" w:cs="Times New Roman"/>
          <w:spacing w:val="-4"/>
          <w:sz w:val="28"/>
          <w:szCs w:val="28"/>
        </w:rPr>
        <w:t xml:space="preserve">cơ quan quản lý </w:t>
      </w:r>
      <w:r>
        <w:rPr>
          <w:rFonts w:ascii="Times New Roman" w:hAnsi="Times New Roman" w:cs="Times New Roman"/>
          <w:spacing w:val="-4"/>
          <w:sz w:val="28"/>
          <w:szCs w:val="28"/>
        </w:rPr>
        <w:t>cấp trên</w:t>
      </w:r>
      <w:r w:rsidR="00541D4D">
        <w:rPr>
          <w:rFonts w:ascii="Times New Roman" w:hAnsi="Times New Roman" w:cs="Times New Roman"/>
          <w:spacing w:val="-4"/>
          <w:sz w:val="28"/>
          <w:szCs w:val="28"/>
        </w:rPr>
        <w:t>; in và báo cáo BGH</w:t>
      </w:r>
      <w:r w:rsidR="00C35A96">
        <w:rPr>
          <w:rFonts w:ascii="Times New Roman" w:hAnsi="Times New Roman" w:cs="Times New Roman"/>
          <w:spacing w:val="-4"/>
          <w:sz w:val="28"/>
          <w:szCs w:val="28"/>
        </w:rPr>
        <w:t>.</w:t>
      </w:r>
    </w:p>
    <w:p w:rsidR="007561DE" w:rsidRDefault="0033313C" w:rsidP="00493716">
      <w:pPr>
        <w:spacing w:after="0" w:line="312" w:lineRule="auto"/>
        <w:ind w:firstLine="680"/>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 Đăng ký mua </w:t>
      </w:r>
      <w:r w:rsidR="000B05AC">
        <w:rPr>
          <w:rFonts w:ascii="Times New Roman" w:hAnsi="Times New Roman" w:cs="Times New Roman"/>
          <w:spacing w:val="-4"/>
          <w:sz w:val="28"/>
          <w:szCs w:val="28"/>
        </w:rPr>
        <w:t>hồ</w:t>
      </w:r>
      <w:r w:rsidR="00842192">
        <w:rPr>
          <w:rFonts w:ascii="Times New Roman" w:hAnsi="Times New Roman" w:cs="Times New Roman"/>
          <w:spacing w:val="-4"/>
          <w:sz w:val="28"/>
          <w:szCs w:val="28"/>
        </w:rPr>
        <w:t xml:space="preserve"> sơ, sổ</w:t>
      </w:r>
      <w:r w:rsidR="007561DE">
        <w:rPr>
          <w:rFonts w:ascii="Times New Roman" w:hAnsi="Times New Roman" w:cs="Times New Roman"/>
          <w:spacing w:val="-4"/>
          <w:sz w:val="28"/>
          <w:szCs w:val="28"/>
        </w:rPr>
        <w:t xml:space="preserve"> sách</w:t>
      </w:r>
      <w:r w:rsidR="004B69E9">
        <w:rPr>
          <w:rFonts w:ascii="Times New Roman" w:hAnsi="Times New Roman" w:cs="Times New Roman"/>
          <w:spacing w:val="-4"/>
          <w:sz w:val="28"/>
          <w:szCs w:val="28"/>
        </w:rPr>
        <w:t xml:space="preserve"> năm họ</w:t>
      </w:r>
      <w:r w:rsidR="00477FFB">
        <w:rPr>
          <w:rFonts w:ascii="Times New Roman" w:hAnsi="Times New Roman" w:cs="Times New Roman"/>
          <w:spacing w:val="-4"/>
          <w:sz w:val="28"/>
          <w:szCs w:val="28"/>
        </w:rPr>
        <w:t>c 2021-2022</w:t>
      </w:r>
      <w:r w:rsidR="004B69E9">
        <w:rPr>
          <w:rFonts w:ascii="Times New Roman" w:hAnsi="Times New Roman" w:cs="Times New Roman"/>
          <w:spacing w:val="-4"/>
          <w:sz w:val="28"/>
          <w:szCs w:val="28"/>
        </w:rPr>
        <w:t xml:space="preserve"> của sở Giáo dục và Đào tạo</w:t>
      </w:r>
      <w:r w:rsidR="007561DE">
        <w:rPr>
          <w:rFonts w:ascii="Times New Roman" w:hAnsi="Times New Roman" w:cs="Times New Roman"/>
          <w:spacing w:val="-4"/>
          <w:sz w:val="28"/>
          <w:szCs w:val="28"/>
        </w:rPr>
        <w:t>; VPP phục vụ hoạt động dạy và học.</w:t>
      </w:r>
    </w:p>
    <w:p w:rsidR="00C24E86" w:rsidRDefault="007561DE" w:rsidP="00493716">
      <w:pPr>
        <w:spacing w:after="0" w:line="312" w:lineRule="auto"/>
        <w:ind w:firstLine="680"/>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 </w:t>
      </w:r>
      <w:r w:rsidR="00C24E86">
        <w:rPr>
          <w:rFonts w:ascii="Times New Roman" w:hAnsi="Times New Roman" w:cs="Times New Roman"/>
          <w:spacing w:val="-4"/>
          <w:sz w:val="28"/>
          <w:szCs w:val="28"/>
        </w:rPr>
        <w:t>Phát các loại hồ sơ chuyên môn cho giáo viên, GVCN.</w:t>
      </w:r>
    </w:p>
    <w:p w:rsidR="00CB6C47" w:rsidRDefault="00C24E86" w:rsidP="00493716">
      <w:pPr>
        <w:spacing w:after="0" w:line="312" w:lineRule="auto"/>
        <w:ind w:firstLine="680"/>
        <w:jc w:val="both"/>
        <w:rPr>
          <w:rFonts w:ascii="Times New Roman" w:hAnsi="Times New Roman" w:cs="Times New Roman"/>
          <w:spacing w:val="-4"/>
          <w:sz w:val="28"/>
          <w:szCs w:val="28"/>
        </w:rPr>
      </w:pPr>
      <w:r>
        <w:rPr>
          <w:rFonts w:ascii="Times New Roman" w:hAnsi="Times New Roman" w:cs="Times New Roman"/>
          <w:spacing w:val="-4"/>
          <w:sz w:val="28"/>
          <w:szCs w:val="28"/>
        </w:rPr>
        <w:t>- Quản lý sổ đầu bài của các lớp</w:t>
      </w:r>
      <w:r w:rsidR="00CB6C47">
        <w:rPr>
          <w:rFonts w:ascii="Times New Roman" w:hAnsi="Times New Roman" w:cs="Times New Roman"/>
          <w:spacing w:val="-4"/>
          <w:sz w:val="28"/>
          <w:szCs w:val="28"/>
        </w:rPr>
        <w:t>.</w:t>
      </w:r>
    </w:p>
    <w:p w:rsidR="00EB2396" w:rsidRDefault="00CB6C47" w:rsidP="00493716">
      <w:pPr>
        <w:spacing w:after="0" w:line="312" w:lineRule="auto"/>
        <w:ind w:firstLine="680"/>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 Lập tài khoản cho CB, GV phục vụ tập huấn, </w:t>
      </w:r>
      <w:r w:rsidR="00A05C1C">
        <w:rPr>
          <w:rFonts w:ascii="Times New Roman" w:hAnsi="Times New Roman" w:cs="Times New Roman"/>
          <w:spacing w:val="-4"/>
          <w:sz w:val="28"/>
          <w:szCs w:val="28"/>
        </w:rPr>
        <w:t>vào điểm điện tử.</w:t>
      </w:r>
    </w:p>
    <w:p w:rsidR="00EB2396" w:rsidRDefault="00EB2396" w:rsidP="00493716">
      <w:pPr>
        <w:spacing w:after="0" w:line="312" w:lineRule="auto"/>
        <w:ind w:firstLine="680"/>
        <w:jc w:val="both"/>
        <w:rPr>
          <w:rFonts w:ascii="Times New Roman" w:hAnsi="Times New Roman" w:cs="Times New Roman"/>
          <w:spacing w:val="-4"/>
          <w:sz w:val="28"/>
          <w:szCs w:val="28"/>
        </w:rPr>
      </w:pPr>
      <w:r>
        <w:rPr>
          <w:rFonts w:ascii="Times New Roman" w:hAnsi="Times New Roman" w:cs="Times New Roman"/>
          <w:spacing w:val="-4"/>
          <w:sz w:val="28"/>
          <w:szCs w:val="28"/>
        </w:rPr>
        <w:t>- Thu nhận hồ sơ xét tuyển và lập danh sách học sinh trúng tuyển vào lớp 10 của trường.</w:t>
      </w:r>
    </w:p>
    <w:p w:rsidR="0033313C" w:rsidRDefault="00EB2396" w:rsidP="00493716">
      <w:pPr>
        <w:spacing w:after="0" w:line="312" w:lineRule="auto"/>
        <w:ind w:firstLine="680"/>
        <w:jc w:val="both"/>
        <w:rPr>
          <w:rFonts w:ascii="Times New Roman" w:hAnsi="Times New Roman" w:cs="Times New Roman"/>
          <w:spacing w:val="-4"/>
          <w:sz w:val="28"/>
          <w:szCs w:val="28"/>
        </w:rPr>
      </w:pPr>
      <w:r>
        <w:rPr>
          <w:rFonts w:ascii="Times New Roman" w:hAnsi="Times New Roman" w:cs="Times New Roman"/>
          <w:spacing w:val="-4"/>
          <w:sz w:val="28"/>
          <w:szCs w:val="28"/>
        </w:rPr>
        <w:t>- Lập danh sách các lớp</w:t>
      </w:r>
      <w:r w:rsidR="004A29A5">
        <w:rPr>
          <w:rFonts w:ascii="Times New Roman" w:hAnsi="Times New Roman" w:cs="Times New Roman"/>
          <w:spacing w:val="-4"/>
          <w:sz w:val="28"/>
          <w:szCs w:val="28"/>
        </w:rPr>
        <w:t xml:space="preserve"> </w:t>
      </w:r>
      <w:r w:rsidR="004F775B">
        <w:rPr>
          <w:rFonts w:ascii="Times New Roman" w:hAnsi="Times New Roman" w:cs="Times New Roman"/>
          <w:spacing w:val="-4"/>
          <w:sz w:val="28"/>
          <w:szCs w:val="28"/>
        </w:rPr>
        <w:t>10 theo yêu cầu của BGH.</w:t>
      </w:r>
    </w:p>
    <w:p w:rsidR="00046742" w:rsidRPr="00EE43AF" w:rsidRDefault="00741605" w:rsidP="00493716">
      <w:pPr>
        <w:spacing w:after="0" w:line="312" w:lineRule="auto"/>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          </w:t>
      </w:r>
      <w:r w:rsidR="00046742" w:rsidRPr="00EE43AF">
        <w:rPr>
          <w:rFonts w:ascii="Times New Roman" w:hAnsi="Times New Roman" w:cs="Times New Roman"/>
          <w:spacing w:val="-4"/>
          <w:sz w:val="28"/>
          <w:szCs w:val="28"/>
        </w:rPr>
        <w:t xml:space="preserve">- Đẩy mạnh ứng dụng CNTT vào công tác văn thư: </w:t>
      </w:r>
      <w:r w:rsidR="000963A9">
        <w:rPr>
          <w:rFonts w:ascii="Times New Roman" w:hAnsi="Times New Roman" w:cs="Times New Roman"/>
          <w:spacing w:val="-4"/>
          <w:sz w:val="28"/>
          <w:szCs w:val="28"/>
        </w:rPr>
        <w:t>Quan t</w:t>
      </w:r>
      <w:r w:rsidR="000963A9" w:rsidRPr="000963A9">
        <w:rPr>
          <w:rFonts w:ascii="Times New Roman" w:hAnsi="Times New Roman" w:cs="Times New Roman"/>
          <w:spacing w:val="-4"/>
          <w:sz w:val="28"/>
          <w:szCs w:val="28"/>
        </w:rPr>
        <w:t>â</w:t>
      </w:r>
      <w:r w:rsidR="000963A9">
        <w:rPr>
          <w:rFonts w:ascii="Times New Roman" w:hAnsi="Times New Roman" w:cs="Times New Roman"/>
          <w:spacing w:val="-4"/>
          <w:sz w:val="28"/>
          <w:szCs w:val="28"/>
        </w:rPr>
        <w:t xml:space="preserve">m </w:t>
      </w:r>
      <w:r w:rsidR="000963A9" w:rsidRPr="000963A9">
        <w:rPr>
          <w:rFonts w:ascii="Times New Roman" w:hAnsi="Times New Roman" w:cs="Times New Roman"/>
          <w:spacing w:val="-4"/>
          <w:sz w:val="28"/>
          <w:szCs w:val="28"/>
        </w:rPr>
        <w:t>đ</w:t>
      </w:r>
      <w:r w:rsidR="00046742" w:rsidRPr="00EE43AF">
        <w:rPr>
          <w:rFonts w:ascii="Times New Roman" w:hAnsi="Times New Roman" w:cs="Times New Roman"/>
          <w:spacing w:val="-4"/>
          <w:sz w:val="28"/>
          <w:szCs w:val="28"/>
        </w:rPr>
        <w:t>ầu tư thêm trang thiết bị, phương tiện phục vụ</w:t>
      </w:r>
      <w:r w:rsidR="000963A9">
        <w:rPr>
          <w:rFonts w:ascii="Times New Roman" w:hAnsi="Times New Roman" w:cs="Times New Roman"/>
          <w:spacing w:val="-4"/>
          <w:sz w:val="28"/>
          <w:szCs w:val="28"/>
        </w:rPr>
        <w:t xml:space="preserve"> cho công tác văn thư. X</w:t>
      </w:r>
      <w:r w:rsidR="00DC0E43" w:rsidRPr="00EE43AF">
        <w:rPr>
          <w:rFonts w:ascii="Times New Roman" w:hAnsi="Times New Roman" w:cs="Times New Roman"/>
          <w:spacing w:val="-4"/>
          <w:sz w:val="28"/>
          <w:szCs w:val="28"/>
        </w:rPr>
        <w:t>ử lý văn bản tác nghiệp trên môi trường mạng, hạn chế tối đa việc in ấn tài liệu.</w:t>
      </w:r>
    </w:p>
    <w:p w:rsidR="00526F8D" w:rsidRDefault="00046742" w:rsidP="00493716">
      <w:pPr>
        <w:spacing w:after="0" w:line="312" w:lineRule="auto"/>
        <w:ind w:firstLine="680"/>
        <w:jc w:val="both"/>
        <w:rPr>
          <w:rFonts w:ascii="Times New Roman" w:hAnsi="Times New Roman" w:cs="Times New Roman"/>
          <w:b/>
          <w:i/>
          <w:spacing w:val="-4"/>
          <w:sz w:val="28"/>
          <w:szCs w:val="28"/>
        </w:rPr>
      </w:pPr>
      <w:r w:rsidRPr="00EE43AF">
        <w:rPr>
          <w:rFonts w:ascii="Times New Roman" w:hAnsi="Times New Roman" w:cs="Times New Roman"/>
          <w:b/>
          <w:i/>
          <w:spacing w:val="-4"/>
          <w:sz w:val="28"/>
          <w:szCs w:val="28"/>
        </w:rPr>
        <w:t>2.2. Đối với công tác lưu trữ</w:t>
      </w:r>
    </w:p>
    <w:p w:rsidR="00046742" w:rsidRPr="00EE43AF" w:rsidRDefault="00046742" w:rsidP="00493716">
      <w:pPr>
        <w:spacing w:after="0" w:line="312" w:lineRule="auto"/>
        <w:ind w:firstLine="680"/>
        <w:jc w:val="both"/>
        <w:rPr>
          <w:rFonts w:ascii="Times New Roman" w:hAnsi="Times New Roman" w:cs="Times New Roman"/>
          <w:spacing w:val="-4"/>
          <w:sz w:val="28"/>
          <w:szCs w:val="28"/>
        </w:rPr>
      </w:pPr>
      <w:r w:rsidRPr="00EE43AF">
        <w:rPr>
          <w:rFonts w:ascii="Times New Roman" w:hAnsi="Times New Roman" w:cs="Times New Roman"/>
          <w:spacing w:val="-4"/>
          <w:sz w:val="28"/>
          <w:szCs w:val="28"/>
        </w:rPr>
        <w:t xml:space="preserve">- Thu thập phân loại hồ sơ, tài liệu vào lưu trữ </w:t>
      </w:r>
      <w:r w:rsidR="00AC0186" w:rsidRPr="00EE43AF">
        <w:rPr>
          <w:rFonts w:ascii="Times New Roman" w:hAnsi="Times New Roman" w:cs="Times New Roman"/>
          <w:spacing w:val="-4"/>
          <w:sz w:val="28"/>
          <w:szCs w:val="28"/>
        </w:rPr>
        <w:t xml:space="preserve"> đúng qui  định, </w:t>
      </w:r>
      <w:r w:rsidRPr="00EE43AF">
        <w:rPr>
          <w:rFonts w:ascii="Times New Roman" w:hAnsi="Times New Roman" w:cs="Times New Roman"/>
          <w:spacing w:val="-4"/>
          <w:sz w:val="28"/>
          <w:szCs w:val="28"/>
        </w:rPr>
        <w:t>xác định giá trị, tiêu hủy tài liệu hết giá trị theo quy định của pháp luật.</w:t>
      </w:r>
    </w:p>
    <w:p w:rsidR="00046742" w:rsidRPr="00EE43AF" w:rsidRDefault="00046742" w:rsidP="00493716">
      <w:pPr>
        <w:spacing w:after="0" w:line="312" w:lineRule="auto"/>
        <w:ind w:firstLine="680"/>
        <w:jc w:val="both"/>
        <w:rPr>
          <w:rFonts w:ascii="Times New Roman" w:hAnsi="Times New Roman" w:cs="Times New Roman"/>
          <w:spacing w:val="-4"/>
          <w:sz w:val="28"/>
          <w:szCs w:val="28"/>
        </w:rPr>
      </w:pPr>
      <w:r w:rsidRPr="00EE43AF">
        <w:rPr>
          <w:rFonts w:ascii="Times New Roman" w:hAnsi="Times New Roman" w:cs="Times New Roman"/>
          <w:spacing w:val="-4"/>
          <w:sz w:val="28"/>
          <w:szCs w:val="28"/>
        </w:rPr>
        <w:t>-  Đẩy mạnh việc ứng dụng công nghệ thông tin vào công tác lưu trữ.</w:t>
      </w:r>
    </w:p>
    <w:p w:rsidR="00936807" w:rsidRDefault="00046742" w:rsidP="00493716">
      <w:pPr>
        <w:spacing w:after="0" w:line="312" w:lineRule="auto"/>
        <w:ind w:firstLine="680"/>
        <w:jc w:val="both"/>
        <w:rPr>
          <w:rFonts w:ascii="Times New Roman" w:hAnsi="Times New Roman" w:cs="Times New Roman"/>
          <w:spacing w:val="-4"/>
          <w:sz w:val="28"/>
          <w:szCs w:val="28"/>
        </w:rPr>
      </w:pPr>
      <w:r w:rsidRPr="00EE43AF">
        <w:rPr>
          <w:rFonts w:ascii="Times New Roman" w:hAnsi="Times New Roman" w:cs="Times New Roman"/>
          <w:spacing w:val="-4"/>
          <w:sz w:val="28"/>
          <w:szCs w:val="28"/>
        </w:rPr>
        <w:t>- Thường xuyên kiểm tra, bảo quản an toàn tài liệu</w:t>
      </w:r>
    </w:p>
    <w:p w:rsidR="00046742" w:rsidRPr="00936807" w:rsidRDefault="00046742" w:rsidP="00493716">
      <w:pPr>
        <w:spacing w:after="0" w:line="312" w:lineRule="auto"/>
        <w:ind w:firstLine="680"/>
        <w:jc w:val="both"/>
        <w:rPr>
          <w:rFonts w:ascii="Times New Roman" w:hAnsi="Times New Roman" w:cs="Times New Roman"/>
          <w:spacing w:val="-4"/>
          <w:sz w:val="28"/>
          <w:szCs w:val="28"/>
        </w:rPr>
      </w:pPr>
      <w:r w:rsidRPr="00EE43AF">
        <w:rPr>
          <w:rFonts w:ascii="Times New Roman" w:hAnsi="Times New Roman" w:cs="Times New Roman"/>
          <w:b/>
          <w:spacing w:val="-4"/>
          <w:sz w:val="28"/>
          <w:szCs w:val="28"/>
        </w:rPr>
        <w:t>3. Công tác tập huấn, tổ chức cán bộ</w:t>
      </w:r>
      <w:r w:rsidR="00936807">
        <w:rPr>
          <w:rFonts w:ascii="Times New Roman" w:hAnsi="Times New Roman" w:cs="Times New Roman"/>
          <w:b/>
          <w:spacing w:val="-4"/>
          <w:sz w:val="28"/>
          <w:szCs w:val="28"/>
        </w:rPr>
        <w:t xml:space="preserve">   </w:t>
      </w:r>
    </w:p>
    <w:p w:rsidR="00046742" w:rsidRPr="00EE43AF" w:rsidRDefault="00046742" w:rsidP="00493716">
      <w:pPr>
        <w:spacing w:after="0" w:line="312" w:lineRule="auto"/>
        <w:ind w:firstLine="680"/>
        <w:jc w:val="both"/>
        <w:rPr>
          <w:rFonts w:ascii="Times New Roman" w:hAnsi="Times New Roman" w:cs="Times New Roman"/>
          <w:spacing w:val="-4"/>
          <w:sz w:val="28"/>
          <w:szCs w:val="28"/>
        </w:rPr>
      </w:pPr>
      <w:r w:rsidRPr="00EE43AF">
        <w:rPr>
          <w:rFonts w:ascii="Times New Roman" w:hAnsi="Times New Roman" w:cs="Times New Roman"/>
          <w:spacing w:val="-4"/>
          <w:sz w:val="28"/>
          <w:szCs w:val="28"/>
        </w:rPr>
        <w:t xml:space="preserve">- </w:t>
      </w:r>
      <w:r w:rsidR="00936807">
        <w:rPr>
          <w:rFonts w:ascii="Times New Roman" w:hAnsi="Times New Roman" w:cs="Times New Roman"/>
          <w:spacing w:val="-4"/>
          <w:sz w:val="28"/>
          <w:szCs w:val="28"/>
        </w:rPr>
        <w:t>C</w:t>
      </w:r>
      <w:r w:rsidR="00936807" w:rsidRPr="00936807">
        <w:rPr>
          <w:rFonts w:ascii="Times New Roman" w:hAnsi="Times New Roman" w:cs="Times New Roman"/>
          <w:spacing w:val="-4"/>
          <w:sz w:val="28"/>
          <w:szCs w:val="28"/>
        </w:rPr>
        <w:t>ử</w:t>
      </w:r>
      <w:r w:rsidR="00936807">
        <w:rPr>
          <w:rFonts w:ascii="Times New Roman" w:hAnsi="Times New Roman" w:cs="Times New Roman"/>
          <w:spacing w:val="-4"/>
          <w:sz w:val="28"/>
          <w:szCs w:val="28"/>
        </w:rPr>
        <w:t xml:space="preserve"> nh</w:t>
      </w:r>
      <w:r w:rsidR="00936807" w:rsidRPr="00936807">
        <w:rPr>
          <w:rFonts w:ascii="Times New Roman" w:hAnsi="Times New Roman" w:cs="Times New Roman"/>
          <w:spacing w:val="-4"/>
          <w:sz w:val="28"/>
          <w:szCs w:val="28"/>
        </w:rPr>
        <w:t>â</w:t>
      </w:r>
      <w:r w:rsidR="00936807">
        <w:rPr>
          <w:rFonts w:ascii="Times New Roman" w:hAnsi="Times New Roman" w:cs="Times New Roman"/>
          <w:spacing w:val="-4"/>
          <w:sz w:val="28"/>
          <w:szCs w:val="28"/>
        </w:rPr>
        <w:t>n vi</w:t>
      </w:r>
      <w:r w:rsidR="00936807" w:rsidRPr="00936807">
        <w:rPr>
          <w:rFonts w:ascii="Times New Roman" w:hAnsi="Times New Roman" w:cs="Times New Roman"/>
          <w:spacing w:val="-4"/>
          <w:sz w:val="28"/>
          <w:szCs w:val="28"/>
        </w:rPr>
        <w:t>ê</w:t>
      </w:r>
      <w:r w:rsidR="00936807">
        <w:rPr>
          <w:rFonts w:ascii="Times New Roman" w:hAnsi="Times New Roman" w:cs="Times New Roman"/>
          <w:spacing w:val="-4"/>
          <w:sz w:val="28"/>
          <w:szCs w:val="28"/>
        </w:rPr>
        <w:t>n l</w:t>
      </w:r>
      <w:r w:rsidR="00936807" w:rsidRPr="00936807">
        <w:rPr>
          <w:rFonts w:ascii="Times New Roman" w:hAnsi="Times New Roman" w:cs="Times New Roman"/>
          <w:spacing w:val="-4"/>
          <w:sz w:val="28"/>
          <w:szCs w:val="28"/>
        </w:rPr>
        <w:t>àm</w:t>
      </w:r>
      <w:r w:rsidR="00936807">
        <w:rPr>
          <w:rFonts w:ascii="Times New Roman" w:hAnsi="Times New Roman" w:cs="Times New Roman"/>
          <w:spacing w:val="-4"/>
          <w:sz w:val="28"/>
          <w:szCs w:val="28"/>
        </w:rPr>
        <w:t xml:space="preserve"> c</w:t>
      </w:r>
      <w:r w:rsidR="00936807" w:rsidRPr="00936807">
        <w:rPr>
          <w:rFonts w:ascii="Times New Roman" w:hAnsi="Times New Roman" w:cs="Times New Roman"/>
          <w:spacing w:val="-4"/>
          <w:sz w:val="28"/>
          <w:szCs w:val="28"/>
        </w:rPr>
        <w:t>ô</w:t>
      </w:r>
      <w:r w:rsidR="00936807">
        <w:rPr>
          <w:rFonts w:ascii="Times New Roman" w:hAnsi="Times New Roman" w:cs="Times New Roman"/>
          <w:spacing w:val="-4"/>
          <w:sz w:val="28"/>
          <w:szCs w:val="28"/>
        </w:rPr>
        <w:t>ng t</w:t>
      </w:r>
      <w:r w:rsidR="00936807" w:rsidRPr="00936807">
        <w:rPr>
          <w:rFonts w:ascii="Times New Roman" w:hAnsi="Times New Roman" w:cs="Times New Roman"/>
          <w:spacing w:val="-4"/>
          <w:sz w:val="28"/>
          <w:szCs w:val="28"/>
        </w:rPr>
        <w:t>ác</w:t>
      </w:r>
      <w:r w:rsidR="00936807">
        <w:rPr>
          <w:rFonts w:ascii="Times New Roman" w:hAnsi="Times New Roman" w:cs="Times New Roman"/>
          <w:spacing w:val="-4"/>
          <w:sz w:val="28"/>
          <w:szCs w:val="28"/>
        </w:rPr>
        <w:t xml:space="preserve"> v</w:t>
      </w:r>
      <w:r w:rsidR="00936807" w:rsidRPr="00936807">
        <w:rPr>
          <w:rFonts w:ascii="Times New Roman" w:hAnsi="Times New Roman" w:cs="Times New Roman"/>
          <w:spacing w:val="-4"/>
          <w:sz w:val="28"/>
          <w:szCs w:val="28"/>
        </w:rPr>
        <w:t>ă</w:t>
      </w:r>
      <w:r w:rsidR="00936807">
        <w:rPr>
          <w:rFonts w:ascii="Times New Roman" w:hAnsi="Times New Roman" w:cs="Times New Roman"/>
          <w:spacing w:val="-4"/>
          <w:sz w:val="28"/>
          <w:szCs w:val="28"/>
        </w:rPr>
        <w:t>n th</w:t>
      </w:r>
      <w:r w:rsidR="00936807" w:rsidRPr="00936807">
        <w:rPr>
          <w:rFonts w:ascii="Times New Roman" w:hAnsi="Times New Roman" w:cs="Times New Roman"/>
          <w:spacing w:val="-4"/>
          <w:sz w:val="28"/>
          <w:szCs w:val="28"/>
        </w:rPr>
        <w:t>ư</w:t>
      </w:r>
      <w:r w:rsidR="00936807">
        <w:rPr>
          <w:rFonts w:ascii="Times New Roman" w:hAnsi="Times New Roman" w:cs="Times New Roman"/>
          <w:spacing w:val="-4"/>
          <w:sz w:val="28"/>
          <w:szCs w:val="28"/>
        </w:rPr>
        <w:t xml:space="preserve"> l</w:t>
      </w:r>
      <w:r w:rsidR="00936807" w:rsidRPr="00936807">
        <w:rPr>
          <w:rFonts w:ascii="Times New Roman" w:hAnsi="Times New Roman" w:cs="Times New Roman"/>
          <w:spacing w:val="-4"/>
          <w:sz w:val="28"/>
          <w:szCs w:val="28"/>
        </w:rPr>
        <w:t>ư</w:t>
      </w:r>
      <w:r w:rsidR="00936807">
        <w:rPr>
          <w:rFonts w:ascii="Times New Roman" w:hAnsi="Times New Roman" w:cs="Times New Roman"/>
          <w:spacing w:val="-4"/>
          <w:sz w:val="28"/>
          <w:szCs w:val="28"/>
        </w:rPr>
        <w:t>u tr</w:t>
      </w:r>
      <w:r w:rsidR="00936807" w:rsidRPr="00936807">
        <w:rPr>
          <w:rFonts w:ascii="Times New Roman" w:hAnsi="Times New Roman" w:cs="Times New Roman"/>
          <w:spacing w:val="-4"/>
          <w:sz w:val="28"/>
          <w:szCs w:val="28"/>
        </w:rPr>
        <w:t>ữ</w:t>
      </w:r>
      <w:r w:rsidR="00936807">
        <w:rPr>
          <w:rFonts w:ascii="Times New Roman" w:hAnsi="Times New Roman" w:cs="Times New Roman"/>
          <w:spacing w:val="-4"/>
          <w:sz w:val="28"/>
          <w:szCs w:val="28"/>
        </w:rPr>
        <w:t xml:space="preserve"> t</w:t>
      </w:r>
      <w:r w:rsidRPr="00EE43AF">
        <w:rPr>
          <w:rFonts w:ascii="Times New Roman" w:hAnsi="Times New Roman" w:cs="Times New Roman"/>
          <w:spacing w:val="-4"/>
          <w:sz w:val="28"/>
          <w:szCs w:val="28"/>
        </w:rPr>
        <w:t xml:space="preserve">ham gia đầy đủ các lớp tập huấn do Tỉnh, Sở GD&amp;ĐT, Sở Nội vụ tổ chức. Thường xuyên phổ biến văn bản mới, </w:t>
      </w:r>
      <w:r w:rsidR="00095D14" w:rsidRPr="00EE43AF">
        <w:rPr>
          <w:rFonts w:ascii="Times New Roman" w:hAnsi="Times New Roman" w:cs="Times New Roman"/>
          <w:spacing w:val="-4"/>
          <w:sz w:val="28"/>
          <w:szCs w:val="28"/>
        </w:rPr>
        <w:t xml:space="preserve">không ngừng </w:t>
      </w:r>
      <w:r w:rsidRPr="00EE43AF">
        <w:rPr>
          <w:rFonts w:ascii="Times New Roman" w:hAnsi="Times New Roman" w:cs="Times New Roman"/>
          <w:spacing w:val="-4"/>
          <w:sz w:val="28"/>
          <w:szCs w:val="28"/>
        </w:rPr>
        <w:t xml:space="preserve"> bồi dưỡng nghiệp vụ, tập huấn, nghiên cứu, trao đổi kinh nghiệm về chuyên môn cho </w:t>
      </w:r>
      <w:r w:rsidR="00095D14" w:rsidRPr="00EE43AF">
        <w:rPr>
          <w:rFonts w:ascii="Times New Roman" w:hAnsi="Times New Roman" w:cs="Times New Roman"/>
          <w:spacing w:val="-4"/>
          <w:sz w:val="28"/>
          <w:szCs w:val="28"/>
        </w:rPr>
        <w:t>cán bộ</w:t>
      </w:r>
      <w:r w:rsidRPr="00EE43AF">
        <w:rPr>
          <w:rFonts w:ascii="Times New Roman" w:hAnsi="Times New Roman" w:cs="Times New Roman"/>
          <w:spacing w:val="-4"/>
          <w:sz w:val="28"/>
          <w:szCs w:val="28"/>
        </w:rPr>
        <w:t xml:space="preserve"> làm công tác văn thư, lưu trữ.</w:t>
      </w:r>
    </w:p>
    <w:p w:rsidR="00046742" w:rsidRPr="00EE43AF" w:rsidRDefault="00046742" w:rsidP="00493716">
      <w:pPr>
        <w:spacing w:after="0" w:line="312" w:lineRule="auto"/>
        <w:ind w:firstLine="680"/>
        <w:jc w:val="both"/>
        <w:rPr>
          <w:rFonts w:ascii="Times New Roman" w:hAnsi="Times New Roman" w:cs="Times New Roman"/>
          <w:spacing w:val="-4"/>
          <w:sz w:val="28"/>
          <w:szCs w:val="28"/>
        </w:rPr>
      </w:pPr>
      <w:r w:rsidRPr="00EE43AF">
        <w:rPr>
          <w:rFonts w:ascii="Times New Roman" w:hAnsi="Times New Roman" w:cs="Times New Roman"/>
          <w:spacing w:val="-4"/>
          <w:sz w:val="28"/>
          <w:szCs w:val="28"/>
        </w:rPr>
        <w:t xml:space="preserve">- Thực hiện các chế </w:t>
      </w:r>
      <w:r w:rsidR="003E2766" w:rsidRPr="00EE43AF">
        <w:rPr>
          <w:rFonts w:ascii="Times New Roman" w:hAnsi="Times New Roman" w:cs="Times New Roman"/>
          <w:spacing w:val="-4"/>
          <w:sz w:val="28"/>
          <w:szCs w:val="28"/>
        </w:rPr>
        <w:t xml:space="preserve"> </w:t>
      </w:r>
      <w:r w:rsidRPr="00EE43AF">
        <w:rPr>
          <w:rFonts w:ascii="Times New Roman" w:hAnsi="Times New Roman" w:cs="Times New Roman"/>
          <w:spacing w:val="-4"/>
          <w:sz w:val="28"/>
          <w:szCs w:val="28"/>
        </w:rPr>
        <w:t>độ cho viên chức làm công tác lưu trữ theo quy định hiện hành của nhà nước.</w:t>
      </w:r>
    </w:p>
    <w:p w:rsidR="00095D14" w:rsidRPr="00EE43AF" w:rsidRDefault="00046742" w:rsidP="00493716">
      <w:pPr>
        <w:pStyle w:val="BodyText"/>
        <w:spacing w:before="0" w:line="312" w:lineRule="auto"/>
        <w:ind w:left="0" w:right="-7" w:firstLine="709"/>
      </w:pPr>
      <w:r w:rsidRPr="00EE43AF">
        <w:rPr>
          <w:rStyle w:val="fontstyle01"/>
          <w:b/>
          <w:color w:val="auto"/>
          <w:spacing w:val="-4"/>
        </w:rPr>
        <w:t>4. Tổ chức kiểm tra, hướng dẫn nghiệp vụ về công tác văn thư, lưu trữ</w:t>
      </w:r>
      <w:r w:rsidRPr="00EE43AF">
        <w:rPr>
          <w:b/>
          <w:bCs/>
          <w:spacing w:val="-4"/>
        </w:rPr>
        <w:br/>
      </w:r>
      <w:r w:rsidRPr="00EE43AF">
        <w:rPr>
          <w:rStyle w:val="fontstyle21"/>
          <w:b w:val="0"/>
          <w:color w:val="auto"/>
          <w:spacing w:val="-4"/>
        </w:rPr>
        <w:t xml:space="preserve">          </w:t>
      </w:r>
      <w:r w:rsidR="00095D14" w:rsidRPr="00EE43AF">
        <w:t>Hàng năm Hiệu trưởng sẽ tổ chức kiểm tra công tác văn thư, lưu trữ của văn thư. Ngoài việc kiểm tra thực hiện nhiệm vụ công tác văn thư lưu trữ, chú trọng đến việc triển khai các văn bản mới hướng dẫn nghiệp vụ công tác văn thư, hoạt động nghiệp vụ lưu trữ.</w:t>
      </w:r>
    </w:p>
    <w:p w:rsidR="00A232B8" w:rsidRDefault="00A232B8" w:rsidP="00493716">
      <w:pPr>
        <w:pStyle w:val="BodyText"/>
        <w:spacing w:before="0" w:line="312" w:lineRule="auto"/>
        <w:ind w:left="0" w:right="-7" w:firstLine="709"/>
        <w:rPr>
          <w:b/>
        </w:rPr>
      </w:pPr>
    </w:p>
    <w:p w:rsidR="004C4D8B" w:rsidRPr="00EE43AF" w:rsidRDefault="004C4D8B" w:rsidP="00493716">
      <w:pPr>
        <w:pStyle w:val="BodyText"/>
        <w:spacing w:before="0" w:line="312" w:lineRule="auto"/>
        <w:ind w:left="0" w:right="-7" w:firstLine="709"/>
        <w:rPr>
          <w:b/>
        </w:rPr>
      </w:pPr>
      <w:r w:rsidRPr="00EE43AF">
        <w:rPr>
          <w:b/>
        </w:rPr>
        <w:lastRenderedPageBreak/>
        <w:t xml:space="preserve">III. </w:t>
      </w:r>
      <w:r w:rsidRPr="00EE43AF">
        <w:rPr>
          <w:b/>
          <w:spacing w:val="-3"/>
        </w:rPr>
        <w:t xml:space="preserve">TỔ </w:t>
      </w:r>
      <w:r w:rsidRPr="00EE43AF">
        <w:rPr>
          <w:b/>
        </w:rPr>
        <w:t>CHỨC THỰC</w:t>
      </w:r>
      <w:r w:rsidRPr="00EE43AF">
        <w:rPr>
          <w:b/>
          <w:spacing w:val="4"/>
        </w:rPr>
        <w:t xml:space="preserve"> </w:t>
      </w:r>
      <w:r w:rsidRPr="00EE43AF">
        <w:rPr>
          <w:b/>
        </w:rPr>
        <w:t>HIỆN</w:t>
      </w:r>
    </w:p>
    <w:p w:rsidR="004C4D8B" w:rsidRPr="00EE43AF" w:rsidRDefault="004C4D8B" w:rsidP="00493716">
      <w:pPr>
        <w:pStyle w:val="BodyText"/>
        <w:spacing w:before="0" w:line="312" w:lineRule="auto"/>
        <w:ind w:left="0" w:right="-7" w:firstLine="709"/>
      </w:pPr>
      <w:r w:rsidRPr="00EE43AF">
        <w:rPr>
          <w:b/>
        </w:rPr>
        <w:t xml:space="preserve">- </w:t>
      </w:r>
      <w:r w:rsidRPr="00EE43AF">
        <w:t>Hiệu trưởng có trách nhiệm triển khai thực hiện nội dung, kế hoạch, kiểm tra và báo cáo tình hình thực hiện theo quy</w:t>
      </w:r>
      <w:r w:rsidRPr="00EE43AF">
        <w:rPr>
          <w:spacing w:val="-5"/>
        </w:rPr>
        <w:t xml:space="preserve"> </w:t>
      </w:r>
      <w:r w:rsidRPr="00EE43AF">
        <w:t>định.</w:t>
      </w:r>
    </w:p>
    <w:p w:rsidR="00CF291F" w:rsidRPr="00EE43AF" w:rsidRDefault="004C4D8B" w:rsidP="00493716">
      <w:pPr>
        <w:pStyle w:val="BodyText"/>
        <w:spacing w:before="0" w:line="312" w:lineRule="auto"/>
        <w:ind w:left="0" w:right="-7" w:firstLine="709"/>
      </w:pPr>
      <w:r w:rsidRPr="00EE43AF">
        <w:t>- T</w:t>
      </w:r>
      <w:r w:rsidR="00CF291F" w:rsidRPr="00EE43AF">
        <w:t>ổ trưởng tổ Văn phòng giúp Hiệu trưởng t</w:t>
      </w:r>
      <w:r w:rsidRPr="00EE43AF">
        <w:t>heo dõi, đôn đốc, kiểm tra các bộ phận, các</w:t>
      </w:r>
      <w:r w:rsidR="00CF291F" w:rsidRPr="00EE43AF">
        <w:t xml:space="preserve"> cá</w:t>
      </w:r>
      <w:r w:rsidRPr="00EE43AF">
        <w:t xml:space="preserve"> nhân có liên quan trong việc triển khai thực hiện kế</w:t>
      </w:r>
      <w:r w:rsidRPr="00EE43AF">
        <w:rPr>
          <w:spacing w:val="-3"/>
        </w:rPr>
        <w:t xml:space="preserve"> </w:t>
      </w:r>
      <w:r w:rsidRPr="00EE43AF">
        <w:t>hoạch</w:t>
      </w:r>
      <w:r w:rsidR="00CF291F" w:rsidRPr="00EE43AF">
        <w:t>; Đề xuất lãnh đạo nhà trường bố trí kho lưu trữ và kinh phí thực hiện công tác văn thư lưu trữ.</w:t>
      </w:r>
    </w:p>
    <w:p w:rsidR="00EE43AF" w:rsidRPr="00EE43AF" w:rsidRDefault="004C4D8B" w:rsidP="00493716">
      <w:pPr>
        <w:pStyle w:val="BodyText"/>
        <w:spacing w:before="0" w:line="312" w:lineRule="auto"/>
        <w:ind w:left="0" w:right="-7" w:firstLine="709"/>
        <w:rPr>
          <w:spacing w:val="-3"/>
        </w:rPr>
      </w:pPr>
      <w:r w:rsidRPr="00EE43AF">
        <w:t>-</w:t>
      </w:r>
      <w:r w:rsidR="00936807">
        <w:t xml:space="preserve"> Nhân viên văn thư </w:t>
      </w:r>
      <w:r w:rsidRPr="00EE43AF">
        <w:t>lưu trữ có trách nhiệm thực hiện đúng Quy chế, quy định</w:t>
      </w:r>
      <w:r w:rsidR="00936807">
        <w:t xml:space="preserve"> v</w:t>
      </w:r>
      <w:r w:rsidR="00936807" w:rsidRPr="00936807">
        <w:t>ề</w:t>
      </w:r>
      <w:r w:rsidR="00936807">
        <w:t xml:space="preserve"> c</w:t>
      </w:r>
      <w:r w:rsidR="00936807" w:rsidRPr="00936807">
        <w:t>ô</w:t>
      </w:r>
      <w:r w:rsidR="00936807">
        <w:t>ng t</w:t>
      </w:r>
      <w:r w:rsidR="00936807" w:rsidRPr="00936807">
        <w:t>ác</w:t>
      </w:r>
      <w:r w:rsidR="00936807">
        <w:t xml:space="preserve"> v</w:t>
      </w:r>
      <w:r w:rsidR="00936807" w:rsidRPr="00936807">
        <w:t>ă</w:t>
      </w:r>
      <w:r w:rsidR="00936807">
        <w:t>n th</w:t>
      </w:r>
      <w:r w:rsidR="00936807" w:rsidRPr="00936807">
        <w:t>ư</w:t>
      </w:r>
      <w:r w:rsidR="00936807">
        <w:t xml:space="preserve"> l</w:t>
      </w:r>
      <w:r w:rsidR="00936807" w:rsidRPr="00936807">
        <w:t>ư</w:t>
      </w:r>
      <w:r w:rsidR="00936807">
        <w:t>u tr</w:t>
      </w:r>
      <w:r w:rsidR="00936807" w:rsidRPr="00936807">
        <w:t>ữ</w:t>
      </w:r>
      <w:r w:rsidR="00EE43AF" w:rsidRPr="00EE43AF">
        <w:t>.</w:t>
      </w:r>
    </w:p>
    <w:p w:rsidR="004C4D8B" w:rsidRDefault="004C4D8B" w:rsidP="00493716">
      <w:pPr>
        <w:pStyle w:val="BodyText"/>
        <w:spacing w:before="0" w:line="312" w:lineRule="auto"/>
        <w:ind w:left="0" w:right="-7" w:firstLine="709"/>
      </w:pPr>
      <w:r w:rsidRPr="00EE43AF">
        <w:t xml:space="preserve">Trên đây là Kế hoạch công tác văn thư, </w:t>
      </w:r>
      <w:r w:rsidR="0043211A">
        <w:t xml:space="preserve">lưu trữ năm </w:t>
      </w:r>
      <w:r w:rsidR="003D6504">
        <w:t>học 202</w:t>
      </w:r>
      <w:r w:rsidR="001B6342">
        <w:t>4</w:t>
      </w:r>
      <w:r w:rsidR="003D6504">
        <w:t xml:space="preserve"> - 202</w:t>
      </w:r>
      <w:r w:rsidR="001B6342">
        <w:t>5</w:t>
      </w:r>
      <w:r w:rsidR="0043211A">
        <w:t xml:space="preserve"> của Trường </w:t>
      </w:r>
      <w:r w:rsidR="00CF291F" w:rsidRPr="00EE43AF">
        <w:t xml:space="preserve">THPT </w:t>
      </w:r>
      <w:r w:rsidR="0043211A">
        <w:t>Chu Văn An</w:t>
      </w:r>
      <w:r w:rsidR="00CF291F" w:rsidRPr="00EE43AF">
        <w:t xml:space="preserve">, </w:t>
      </w:r>
      <w:r w:rsidRPr="00EE43AF">
        <w:t>yêu cầu các bộ phận, đoàn thể, cá nhân liên quan tổ chức thực hiện</w:t>
      </w:r>
      <w:r w:rsidR="00CF291F" w:rsidRPr="00EE43AF">
        <w:t xml:space="preserve"> nghiêm túc</w:t>
      </w:r>
      <w:r w:rsidRPr="00EE43AF">
        <w:t>./.</w:t>
      </w:r>
    </w:p>
    <w:p w:rsidR="004573E7" w:rsidRDefault="004573E7" w:rsidP="00493716">
      <w:pPr>
        <w:pStyle w:val="BodyText"/>
        <w:spacing w:before="0" w:line="312" w:lineRule="auto"/>
        <w:ind w:left="0" w:right="-7" w:firstLine="709"/>
        <w:rPr>
          <w:b/>
        </w:rPr>
      </w:pPr>
      <w:r w:rsidRPr="004573E7">
        <w:rPr>
          <w:b/>
        </w:rPr>
        <w:t>VI. KẾ HOẠCH TỪNG THÁNG</w:t>
      </w:r>
    </w:p>
    <w:tbl>
      <w:tblPr>
        <w:tblpPr w:leftFromText="180" w:rightFromText="180" w:vertAnchor="text" w:tblpX="-843"/>
        <w:tblW w:w="10281" w:type="dxa"/>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559"/>
        <w:gridCol w:w="1274"/>
        <w:gridCol w:w="7055"/>
        <w:gridCol w:w="1393"/>
      </w:tblGrid>
      <w:tr w:rsidR="00C35A96" w:rsidRPr="00021802" w:rsidTr="00F2426B">
        <w:trPr>
          <w:trHeight w:val="902"/>
        </w:trPr>
        <w:tc>
          <w:tcPr>
            <w:tcW w:w="559" w:type="dxa"/>
            <w:tcBorders>
              <w:top w:val="single" w:sz="8" w:space="0" w:color="000000"/>
              <w:left w:val="single" w:sz="8" w:space="0" w:color="000000"/>
              <w:bottom w:val="single" w:sz="8" w:space="0" w:color="000000"/>
              <w:right w:val="single" w:sz="8" w:space="0" w:color="000000"/>
            </w:tcBorders>
            <w:shd w:val="clear" w:color="auto" w:fill="auto"/>
            <w:tcMar>
              <w:top w:w="75" w:type="dxa"/>
              <w:left w:w="75" w:type="dxa"/>
              <w:bottom w:w="75" w:type="dxa"/>
              <w:right w:w="75" w:type="dxa"/>
            </w:tcMar>
            <w:hideMark/>
          </w:tcPr>
          <w:p w:rsidR="00C35A96" w:rsidRPr="004713A4" w:rsidRDefault="00C35A96" w:rsidP="004713A4">
            <w:pPr>
              <w:spacing w:after="0" w:line="312" w:lineRule="auto"/>
              <w:jc w:val="center"/>
              <w:rPr>
                <w:rFonts w:ascii="Times New Roman" w:eastAsia="Times New Roman" w:hAnsi="Times New Roman" w:cs="Times New Roman"/>
                <w:b/>
                <w:sz w:val="28"/>
                <w:szCs w:val="28"/>
              </w:rPr>
            </w:pPr>
            <w:r w:rsidRPr="004713A4">
              <w:rPr>
                <w:rFonts w:ascii="Times New Roman" w:eastAsia="Times New Roman" w:hAnsi="Times New Roman" w:cs="Times New Roman"/>
                <w:b/>
                <w:sz w:val="28"/>
                <w:szCs w:val="28"/>
              </w:rPr>
              <w:t>TT</w:t>
            </w:r>
          </w:p>
        </w:tc>
        <w:tc>
          <w:tcPr>
            <w:tcW w:w="1274" w:type="dxa"/>
            <w:tcBorders>
              <w:top w:val="single" w:sz="8" w:space="0" w:color="000000"/>
              <w:left w:val="nil"/>
              <w:bottom w:val="single" w:sz="8" w:space="0" w:color="000000"/>
              <w:right w:val="single" w:sz="8" w:space="0" w:color="000000"/>
            </w:tcBorders>
            <w:shd w:val="clear" w:color="auto" w:fill="auto"/>
            <w:tcMar>
              <w:top w:w="75" w:type="dxa"/>
              <w:left w:w="75" w:type="dxa"/>
              <w:bottom w:w="75" w:type="dxa"/>
              <w:right w:w="75" w:type="dxa"/>
            </w:tcMar>
            <w:hideMark/>
          </w:tcPr>
          <w:p w:rsidR="00C35A96" w:rsidRPr="004713A4" w:rsidRDefault="00C35A96" w:rsidP="004713A4">
            <w:pPr>
              <w:spacing w:after="0" w:line="312" w:lineRule="auto"/>
              <w:jc w:val="center"/>
              <w:rPr>
                <w:rFonts w:ascii="Times New Roman" w:eastAsia="Times New Roman" w:hAnsi="Times New Roman" w:cs="Times New Roman"/>
                <w:b/>
                <w:sz w:val="28"/>
                <w:szCs w:val="28"/>
              </w:rPr>
            </w:pPr>
            <w:r w:rsidRPr="004713A4">
              <w:rPr>
                <w:rFonts w:ascii="Times New Roman" w:eastAsia="Times New Roman" w:hAnsi="Times New Roman" w:cs="Times New Roman"/>
                <w:b/>
                <w:sz w:val="28"/>
                <w:szCs w:val="28"/>
              </w:rPr>
              <w:t>Tháng/ năm</w:t>
            </w:r>
          </w:p>
        </w:tc>
        <w:tc>
          <w:tcPr>
            <w:tcW w:w="7055" w:type="dxa"/>
            <w:tcBorders>
              <w:top w:val="single" w:sz="8" w:space="0" w:color="000000"/>
              <w:left w:val="nil"/>
              <w:bottom w:val="single" w:sz="8" w:space="0" w:color="000000"/>
              <w:right w:val="single" w:sz="8" w:space="0" w:color="000000"/>
            </w:tcBorders>
            <w:shd w:val="clear" w:color="auto" w:fill="auto"/>
            <w:tcMar>
              <w:top w:w="75" w:type="dxa"/>
              <w:left w:w="75" w:type="dxa"/>
              <w:bottom w:w="75" w:type="dxa"/>
              <w:right w:w="75" w:type="dxa"/>
            </w:tcMar>
            <w:hideMark/>
          </w:tcPr>
          <w:p w:rsidR="00C35A96" w:rsidRPr="00535F7C" w:rsidRDefault="00C35A96" w:rsidP="004713A4">
            <w:pPr>
              <w:spacing w:after="0" w:line="312" w:lineRule="auto"/>
              <w:jc w:val="center"/>
              <w:rPr>
                <w:rFonts w:ascii="Times New Roman" w:eastAsia="Times New Roman" w:hAnsi="Times New Roman" w:cs="Times New Roman"/>
                <w:sz w:val="16"/>
                <w:szCs w:val="28"/>
              </w:rPr>
            </w:pPr>
          </w:p>
          <w:p w:rsidR="00C35A96" w:rsidRPr="00021802" w:rsidRDefault="00C35A96" w:rsidP="004713A4">
            <w:pPr>
              <w:spacing w:after="0" w:line="312" w:lineRule="auto"/>
              <w:jc w:val="center"/>
              <w:rPr>
                <w:rFonts w:ascii="Times New Roman" w:eastAsia="Times New Roman" w:hAnsi="Times New Roman" w:cs="Times New Roman"/>
                <w:sz w:val="28"/>
                <w:szCs w:val="28"/>
              </w:rPr>
            </w:pPr>
            <w:r w:rsidRPr="00021802">
              <w:rPr>
                <w:rFonts w:ascii="Times New Roman" w:eastAsia="Times New Roman" w:hAnsi="Times New Roman" w:cs="Times New Roman"/>
                <w:b/>
                <w:bCs/>
                <w:sz w:val="28"/>
                <w:szCs w:val="28"/>
              </w:rPr>
              <w:t>Nội dung công việc, hoạt động trong tháng</w:t>
            </w:r>
          </w:p>
        </w:tc>
        <w:tc>
          <w:tcPr>
            <w:tcW w:w="1393" w:type="dxa"/>
            <w:tcBorders>
              <w:top w:val="single" w:sz="8" w:space="0" w:color="000000"/>
              <w:left w:val="nil"/>
              <w:bottom w:val="single" w:sz="8" w:space="0" w:color="000000"/>
              <w:right w:val="single" w:sz="8" w:space="0" w:color="000000"/>
            </w:tcBorders>
            <w:shd w:val="clear" w:color="auto" w:fill="auto"/>
            <w:tcMar>
              <w:top w:w="75" w:type="dxa"/>
              <w:left w:w="75" w:type="dxa"/>
              <w:bottom w:w="75" w:type="dxa"/>
              <w:right w:w="75" w:type="dxa"/>
            </w:tcMar>
            <w:hideMark/>
          </w:tcPr>
          <w:p w:rsidR="00C35A96" w:rsidRPr="00021802" w:rsidRDefault="00C35A96" w:rsidP="004713A4">
            <w:pPr>
              <w:spacing w:after="0" w:line="312" w:lineRule="auto"/>
              <w:jc w:val="center"/>
              <w:rPr>
                <w:rFonts w:ascii="Times New Roman" w:eastAsia="Times New Roman" w:hAnsi="Times New Roman" w:cs="Times New Roman"/>
                <w:sz w:val="28"/>
                <w:szCs w:val="28"/>
              </w:rPr>
            </w:pPr>
            <w:r w:rsidRPr="00021802">
              <w:rPr>
                <w:rFonts w:ascii="Times New Roman" w:eastAsia="Times New Roman" w:hAnsi="Times New Roman" w:cs="Times New Roman"/>
                <w:b/>
                <w:bCs/>
                <w:sz w:val="28"/>
                <w:szCs w:val="28"/>
              </w:rPr>
              <w:t>Điều chỉnh</w:t>
            </w:r>
          </w:p>
        </w:tc>
      </w:tr>
      <w:tr w:rsidR="00C35A96" w:rsidRPr="00021802" w:rsidTr="00F2426B">
        <w:trPr>
          <w:trHeight w:val="4949"/>
        </w:trPr>
        <w:tc>
          <w:tcPr>
            <w:tcW w:w="559" w:type="dxa"/>
            <w:tcBorders>
              <w:top w:val="nil"/>
              <w:left w:val="single" w:sz="8" w:space="0" w:color="000000"/>
              <w:bottom w:val="single" w:sz="8" w:space="0" w:color="000000"/>
              <w:right w:val="single" w:sz="8" w:space="0" w:color="000000"/>
            </w:tcBorders>
            <w:shd w:val="clear" w:color="auto" w:fill="auto"/>
            <w:tcMar>
              <w:top w:w="75" w:type="dxa"/>
              <w:left w:w="75" w:type="dxa"/>
              <w:bottom w:w="75" w:type="dxa"/>
              <w:right w:w="75" w:type="dxa"/>
            </w:tcMar>
            <w:vAlign w:val="center"/>
            <w:hideMark/>
          </w:tcPr>
          <w:p w:rsidR="00B64A07" w:rsidRDefault="00B64A07" w:rsidP="00493716">
            <w:pPr>
              <w:spacing w:after="0" w:line="312" w:lineRule="auto"/>
              <w:jc w:val="center"/>
              <w:rPr>
                <w:rFonts w:ascii="Times New Roman" w:eastAsia="Times New Roman" w:hAnsi="Times New Roman" w:cs="Times New Roman"/>
                <w:b/>
                <w:bCs/>
                <w:sz w:val="28"/>
                <w:szCs w:val="28"/>
              </w:rPr>
            </w:pPr>
          </w:p>
          <w:p w:rsidR="00DD4F13" w:rsidRDefault="00DD4F13" w:rsidP="00493716">
            <w:pPr>
              <w:spacing w:after="0" w:line="312" w:lineRule="auto"/>
              <w:jc w:val="center"/>
              <w:rPr>
                <w:rFonts w:ascii="Times New Roman" w:eastAsia="Times New Roman" w:hAnsi="Times New Roman" w:cs="Times New Roman"/>
                <w:b/>
                <w:bCs/>
                <w:sz w:val="28"/>
                <w:szCs w:val="28"/>
              </w:rPr>
            </w:pPr>
          </w:p>
          <w:p w:rsidR="00DD4F13" w:rsidRDefault="00DD4F13" w:rsidP="00493716">
            <w:pPr>
              <w:spacing w:after="0" w:line="312" w:lineRule="auto"/>
              <w:jc w:val="center"/>
              <w:rPr>
                <w:rFonts w:ascii="Times New Roman" w:eastAsia="Times New Roman" w:hAnsi="Times New Roman" w:cs="Times New Roman"/>
                <w:b/>
                <w:bCs/>
                <w:sz w:val="28"/>
                <w:szCs w:val="28"/>
              </w:rPr>
            </w:pPr>
          </w:p>
          <w:p w:rsidR="00DD4F13" w:rsidRDefault="00DD4F13" w:rsidP="00493716">
            <w:pPr>
              <w:spacing w:after="0" w:line="312" w:lineRule="auto"/>
              <w:jc w:val="center"/>
              <w:rPr>
                <w:rFonts w:ascii="Times New Roman" w:eastAsia="Times New Roman" w:hAnsi="Times New Roman" w:cs="Times New Roman"/>
                <w:b/>
                <w:bCs/>
                <w:sz w:val="28"/>
                <w:szCs w:val="28"/>
              </w:rPr>
            </w:pPr>
          </w:p>
          <w:p w:rsidR="00DD4F13" w:rsidRDefault="00DD4F13" w:rsidP="00493716">
            <w:pPr>
              <w:spacing w:after="0" w:line="312" w:lineRule="auto"/>
              <w:jc w:val="center"/>
              <w:rPr>
                <w:rFonts w:ascii="Times New Roman" w:eastAsia="Times New Roman" w:hAnsi="Times New Roman" w:cs="Times New Roman"/>
                <w:b/>
                <w:bCs/>
                <w:sz w:val="28"/>
                <w:szCs w:val="28"/>
              </w:rPr>
            </w:pPr>
          </w:p>
          <w:p w:rsidR="00DD4F13" w:rsidRDefault="00DD4F13" w:rsidP="00493716">
            <w:pPr>
              <w:spacing w:after="0" w:line="312" w:lineRule="auto"/>
              <w:jc w:val="center"/>
              <w:rPr>
                <w:rFonts w:ascii="Times New Roman" w:eastAsia="Times New Roman" w:hAnsi="Times New Roman" w:cs="Times New Roman"/>
                <w:b/>
                <w:bCs/>
                <w:sz w:val="28"/>
                <w:szCs w:val="28"/>
              </w:rPr>
            </w:pPr>
          </w:p>
          <w:p w:rsidR="00DD4F13" w:rsidRDefault="00DD4F13" w:rsidP="00493716">
            <w:pPr>
              <w:spacing w:after="0" w:line="312" w:lineRule="auto"/>
              <w:jc w:val="center"/>
              <w:rPr>
                <w:rFonts w:ascii="Times New Roman" w:eastAsia="Times New Roman" w:hAnsi="Times New Roman" w:cs="Times New Roman"/>
                <w:b/>
                <w:bCs/>
                <w:sz w:val="28"/>
                <w:szCs w:val="28"/>
              </w:rPr>
            </w:pPr>
          </w:p>
          <w:p w:rsidR="00C35A96" w:rsidRPr="00021802" w:rsidRDefault="00C35A96" w:rsidP="00493716">
            <w:pPr>
              <w:spacing w:after="0" w:line="312" w:lineRule="auto"/>
              <w:jc w:val="center"/>
              <w:rPr>
                <w:rFonts w:ascii="Times New Roman" w:eastAsia="Times New Roman" w:hAnsi="Times New Roman" w:cs="Times New Roman"/>
                <w:sz w:val="28"/>
                <w:szCs w:val="28"/>
              </w:rPr>
            </w:pPr>
            <w:r w:rsidRPr="00021802">
              <w:rPr>
                <w:rFonts w:ascii="Times New Roman" w:eastAsia="Times New Roman" w:hAnsi="Times New Roman" w:cs="Times New Roman"/>
                <w:b/>
                <w:bCs/>
                <w:sz w:val="28"/>
                <w:szCs w:val="28"/>
              </w:rPr>
              <w:t>1</w:t>
            </w:r>
          </w:p>
          <w:p w:rsidR="00C35A96" w:rsidRPr="00021802" w:rsidRDefault="00C35A96" w:rsidP="00493716">
            <w:pPr>
              <w:spacing w:after="0" w:line="312" w:lineRule="auto"/>
              <w:jc w:val="center"/>
              <w:rPr>
                <w:rFonts w:ascii="Times New Roman" w:eastAsia="Times New Roman" w:hAnsi="Times New Roman" w:cs="Times New Roman"/>
                <w:sz w:val="28"/>
                <w:szCs w:val="28"/>
              </w:rPr>
            </w:pPr>
          </w:p>
          <w:p w:rsidR="00C35A96" w:rsidRPr="00021802" w:rsidRDefault="00C35A96" w:rsidP="00493716">
            <w:pPr>
              <w:spacing w:after="0" w:line="312" w:lineRule="auto"/>
              <w:jc w:val="center"/>
              <w:rPr>
                <w:rFonts w:ascii="Times New Roman" w:eastAsia="Times New Roman" w:hAnsi="Times New Roman" w:cs="Times New Roman"/>
                <w:sz w:val="28"/>
                <w:szCs w:val="28"/>
              </w:rPr>
            </w:pPr>
          </w:p>
          <w:p w:rsidR="00C35A96" w:rsidRPr="00021802" w:rsidRDefault="00C35A96" w:rsidP="00493716">
            <w:pPr>
              <w:spacing w:after="0" w:line="312" w:lineRule="auto"/>
              <w:jc w:val="center"/>
              <w:rPr>
                <w:rFonts w:ascii="Times New Roman" w:eastAsia="Times New Roman" w:hAnsi="Times New Roman" w:cs="Times New Roman"/>
                <w:sz w:val="28"/>
                <w:szCs w:val="28"/>
              </w:rPr>
            </w:pPr>
          </w:p>
          <w:p w:rsidR="00C35A96" w:rsidRPr="00021802" w:rsidRDefault="00C35A96" w:rsidP="00493716">
            <w:pPr>
              <w:spacing w:after="0" w:line="312" w:lineRule="auto"/>
              <w:jc w:val="center"/>
              <w:rPr>
                <w:rFonts w:ascii="Times New Roman" w:eastAsia="Times New Roman" w:hAnsi="Times New Roman" w:cs="Times New Roman"/>
                <w:sz w:val="28"/>
                <w:szCs w:val="28"/>
              </w:rPr>
            </w:pPr>
          </w:p>
          <w:p w:rsidR="00C35A96" w:rsidRPr="00021802" w:rsidRDefault="00C35A96" w:rsidP="00493716">
            <w:pPr>
              <w:spacing w:after="0" w:line="312" w:lineRule="auto"/>
              <w:jc w:val="center"/>
              <w:rPr>
                <w:rFonts w:ascii="Times New Roman" w:eastAsia="Times New Roman" w:hAnsi="Times New Roman" w:cs="Times New Roman"/>
                <w:sz w:val="28"/>
                <w:szCs w:val="28"/>
              </w:rPr>
            </w:pPr>
          </w:p>
          <w:p w:rsidR="00C35A96" w:rsidRPr="00021802" w:rsidRDefault="00C35A96" w:rsidP="00493716">
            <w:pPr>
              <w:spacing w:after="0" w:line="312" w:lineRule="auto"/>
              <w:jc w:val="center"/>
              <w:rPr>
                <w:rFonts w:ascii="Times New Roman" w:eastAsia="Times New Roman" w:hAnsi="Times New Roman" w:cs="Times New Roman"/>
                <w:sz w:val="28"/>
                <w:szCs w:val="28"/>
              </w:rPr>
            </w:pPr>
          </w:p>
          <w:p w:rsidR="00C35A96" w:rsidRPr="00021802" w:rsidRDefault="00C35A96" w:rsidP="00493716">
            <w:pPr>
              <w:spacing w:after="0" w:line="312" w:lineRule="auto"/>
              <w:jc w:val="center"/>
              <w:rPr>
                <w:rFonts w:ascii="Times New Roman" w:eastAsia="Times New Roman" w:hAnsi="Times New Roman" w:cs="Times New Roman"/>
                <w:sz w:val="28"/>
                <w:szCs w:val="28"/>
              </w:rPr>
            </w:pPr>
          </w:p>
          <w:p w:rsidR="00E764D0" w:rsidRPr="00021802" w:rsidRDefault="00E764D0" w:rsidP="00493716">
            <w:pPr>
              <w:spacing w:after="0" w:line="312" w:lineRule="auto"/>
              <w:jc w:val="center"/>
              <w:rPr>
                <w:rFonts w:ascii="Times New Roman" w:eastAsia="Times New Roman" w:hAnsi="Times New Roman" w:cs="Times New Roman"/>
                <w:sz w:val="28"/>
                <w:szCs w:val="28"/>
              </w:rPr>
            </w:pPr>
          </w:p>
        </w:tc>
        <w:tc>
          <w:tcPr>
            <w:tcW w:w="1274" w:type="dxa"/>
            <w:tcBorders>
              <w:top w:val="nil"/>
              <w:left w:val="nil"/>
              <w:bottom w:val="single" w:sz="8" w:space="0" w:color="000000"/>
              <w:right w:val="single" w:sz="8" w:space="0" w:color="000000"/>
            </w:tcBorders>
            <w:shd w:val="clear" w:color="auto" w:fill="auto"/>
            <w:tcMar>
              <w:top w:w="75" w:type="dxa"/>
              <w:left w:w="75" w:type="dxa"/>
              <w:bottom w:w="75" w:type="dxa"/>
              <w:right w:w="75" w:type="dxa"/>
            </w:tcMar>
            <w:vAlign w:val="center"/>
            <w:hideMark/>
          </w:tcPr>
          <w:p w:rsidR="00DD4F13" w:rsidRDefault="00DD4F13" w:rsidP="00493716">
            <w:pPr>
              <w:spacing w:after="0" w:line="312" w:lineRule="auto"/>
              <w:jc w:val="center"/>
              <w:rPr>
                <w:rFonts w:ascii="Times New Roman" w:eastAsia="Times New Roman" w:hAnsi="Times New Roman" w:cs="Times New Roman"/>
                <w:b/>
                <w:bCs/>
                <w:sz w:val="28"/>
                <w:szCs w:val="28"/>
              </w:rPr>
            </w:pPr>
          </w:p>
          <w:p w:rsidR="00DD4F13" w:rsidRDefault="00DD4F13" w:rsidP="00493716">
            <w:pPr>
              <w:spacing w:after="0" w:line="312" w:lineRule="auto"/>
              <w:jc w:val="center"/>
              <w:rPr>
                <w:rFonts w:ascii="Times New Roman" w:eastAsia="Times New Roman" w:hAnsi="Times New Roman" w:cs="Times New Roman"/>
                <w:b/>
                <w:bCs/>
                <w:sz w:val="28"/>
                <w:szCs w:val="28"/>
              </w:rPr>
            </w:pPr>
          </w:p>
          <w:p w:rsidR="00DD4F13" w:rsidRDefault="00DD4F13" w:rsidP="00493716">
            <w:pPr>
              <w:spacing w:after="0" w:line="312" w:lineRule="auto"/>
              <w:jc w:val="center"/>
              <w:rPr>
                <w:rFonts w:ascii="Times New Roman" w:eastAsia="Times New Roman" w:hAnsi="Times New Roman" w:cs="Times New Roman"/>
                <w:b/>
                <w:bCs/>
                <w:sz w:val="28"/>
                <w:szCs w:val="28"/>
              </w:rPr>
            </w:pPr>
          </w:p>
          <w:p w:rsidR="00DD4F13" w:rsidRDefault="00DD4F13" w:rsidP="00493716">
            <w:pPr>
              <w:spacing w:after="0" w:line="312" w:lineRule="auto"/>
              <w:jc w:val="center"/>
              <w:rPr>
                <w:rFonts w:ascii="Times New Roman" w:eastAsia="Times New Roman" w:hAnsi="Times New Roman" w:cs="Times New Roman"/>
                <w:b/>
                <w:bCs/>
                <w:sz w:val="28"/>
                <w:szCs w:val="28"/>
              </w:rPr>
            </w:pPr>
          </w:p>
          <w:p w:rsidR="00DD4F13" w:rsidRDefault="00DD4F13" w:rsidP="00493716">
            <w:pPr>
              <w:spacing w:after="0" w:line="312" w:lineRule="auto"/>
              <w:jc w:val="center"/>
              <w:rPr>
                <w:rFonts w:ascii="Times New Roman" w:eastAsia="Times New Roman" w:hAnsi="Times New Roman" w:cs="Times New Roman"/>
                <w:b/>
                <w:bCs/>
                <w:sz w:val="28"/>
                <w:szCs w:val="28"/>
              </w:rPr>
            </w:pPr>
          </w:p>
          <w:p w:rsidR="00DD4F13" w:rsidRDefault="00DD4F13" w:rsidP="00493716">
            <w:pPr>
              <w:spacing w:after="0" w:line="312" w:lineRule="auto"/>
              <w:jc w:val="center"/>
              <w:rPr>
                <w:rFonts w:ascii="Times New Roman" w:eastAsia="Times New Roman" w:hAnsi="Times New Roman" w:cs="Times New Roman"/>
                <w:b/>
                <w:bCs/>
                <w:sz w:val="28"/>
                <w:szCs w:val="28"/>
              </w:rPr>
            </w:pPr>
          </w:p>
          <w:p w:rsidR="00C35A96" w:rsidRPr="00021802" w:rsidRDefault="00EB2396" w:rsidP="00493716">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7</w:t>
            </w:r>
            <w:r w:rsidR="00C35A96" w:rsidRPr="00021802">
              <w:rPr>
                <w:rFonts w:ascii="Times New Roman" w:eastAsia="Times New Roman" w:hAnsi="Times New Roman" w:cs="Times New Roman"/>
                <w:b/>
                <w:bCs/>
                <w:sz w:val="28"/>
                <w:szCs w:val="28"/>
              </w:rPr>
              <w:t>/ 20</w:t>
            </w:r>
            <w:r w:rsidR="00C35A96">
              <w:rPr>
                <w:rFonts w:ascii="Times New Roman" w:eastAsia="Times New Roman" w:hAnsi="Times New Roman" w:cs="Times New Roman"/>
                <w:b/>
                <w:bCs/>
                <w:sz w:val="28"/>
                <w:szCs w:val="28"/>
              </w:rPr>
              <w:t>2</w:t>
            </w:r>
            <w:r w:rsidR="00F2426B">
              <w:rPr>
                <w:rFonts w:ascii="Times New Roman" w:eastAsia="Times New Roman" w:hAnsi="Times New Roman" w:cs="Times New Roman"/>
                <w:b/>
                <w:bCs/>
                <w:sz w:val="28"/>
                <w:szCs w:val="28"/>
              </w:rPr>
              <w:t>4</w:t>
            </w:r>
          </w:p>
          <w:p w:rsidR="00C35A96" w:rsidRPr="00021802" w:rsidRDefault="00C35A96" w:rsidP="00493716">
            <w:pPr>
              <w:spacing w:after="0" w:line="312" w:lineRule="auto"/>
              <w:jc w:val="center"/>
              <w:rPr>
                <w:rFonts w:ascii="Times New Roman" w:eastAsia="Times New Roman" w:hAnsi="Times New Roman" w:cs="Times New Roman"/>
                <w:sz w:val="28"/>
                <w:szCs w:val="28"/>
              </w:rPr>
            </w:pPr>
          </w:p>
          <w:p w:rsidR="00C35A96" w:rsidRPr="00021802" w:rsidRDefault="00C35A96" w:rsidP="00493716">
            <w:pPr>
              <w:spacing w:after="0" w:line="312" w:lineRule="auto"/>
              <w:jc w:val="center"/>
              <w:rPr>
                <w:rFonts w:ascii="Times New Roman" w:eastAsia="Times New Roman" w:hAnsi="Times New Roman" w:cs="Times New Roman"/>
                <w:sz w:val="28"/>
                <w:szCs w:val="28"/>
              </w:rPr>
            </w:pPr>
          </w:p>
          <w:p w:rsidR="00C35A96" w:rsidRPr="00021802" w:rsidRDefault="00C35A96" w:rsidP="00493716">
            <w:pPr>
              <w:spacing w:after="0" w:line="312" w:lineRule="auto"/>
              <w:jc w:val="center"/>
              <w:rPr>
                <w:rFonts w:ascii="Times New Roman" w:eastAsia="Times New Roman" w:hAnsi="Times New Roman" w:cs="Times New Roman"/>
                <w:sz w:val="28"/>
                <w:szCs w:val="28"/>
              </w:rPr>
            </w:pPr>
          </w:p>
          <w:p w:rsidR="00C35A96" w:rsidRPr="00021802" w:rsidRDefault="00C35A96" w:rsidP="00493716">
            <w:pPr>
              <w:spacing w:after="0" w:line="312" w:lineRule="auto"/>
              <w:jc w:val="center"/>
              <w:rPr>
                <w:rFonts w:ascii="Times New Roman" w:eastAsia="Times New Roman" w:hAnsi="Times New Roman" w:cs="Times New Roman"/>
                <w:sz w:val="28"/>
                <w:szCs w:val="28"/>
              </w:rPr>
            </w:pPr>
          </w:p>
          <w:p w:rsidR="00C35A96" w:rsidRPr="00021802" w:rsidRDefault="00C35A96" w:rsidP="00493716">
            <w:pPr>
              <w:spacing w:after="0" w:line="312" w:lineRule="auto"/>
              <w:jc w:val="center"/>
              <w:rPr>
                <w:rFonts w:ascii="Times New Roman" w:eastAsia="Times New Roman" w:hAnsi="Times New Roman" w:cs="Times New Roman"/>
                <w:sz w:val="28"/>
                <w:szCs w:val="28"/>
              </w:rPr>
            </w:pPr>
          </w:p>
          <w:p w:rsidR="00796E72" w:rsidRDefault="00796E72" w:rsidP="00493716">
            <w:pPr>
              <w:spacing w:after="0" w:line="312" w:lineRule="auto"/>
              <w:jc w:val="center"/>
              <w:rPr>
                <w:rFonts w:ascii="Times New Roman" w:eastAsia="Times New Roman" w:hAnsi="Times New Roman" w:cs="Times New Roman"/>
                <w:sz w:val="28"/>
                <w:szCs w:val="28"/>
              </w:rPr>
            </w:pPr>
          </w:p>
          <w:p w:rsidR="00C35A96" w:rsidRPr="00796E72" w:rsidRDefault="00C35A96" w:rsidP="00493716">
            <w:pPr>
              <w:spacing w:after="0" w:line="312" w:lineRule="auto"/>
              <w:jc w:val="center"/>
              <w:rPr>
                <w:rFonts w:ascii="Times New Roman" w:eastAsia="Times New Roman" w:hAnsi="Times New Roman" w:cs="Times New Roman"/>
                <w:sz w:val="28"/>
                <w:szCs w:val="28"/>
              </w:rPr>
            </w:pPr>
          </w:p>
        </w:tc>
        <w:tc>
          <w:tcPr>
            <w:tcW w:w="7055" w:type="dxa"/>
            <w:tcBorders>
              <w:top w:val="nil"/>
              <w:left w:val="nil"/>
              <w:bottom w:val="single" w:sz="8" w:space="0" w:color="000000"/>
              <w:right w:val="single" w:sz="8" w:space="0" w:color="000000"/>
            </w:tcBorders>
            <w:shd w:val="clear" w:color="auto" w:fill="auto"/>
            <w:tcMar>
              <w:top w:w="75" w:type="dxa"/>
              <w:left w:w="75" w:type="dxa"/>
              <w:bottom w:w="75" w:type="dxa"/>
              <w:right w:w="75" w:type="dxa"/>
            </w:tcMar>
            <w:hideMark/>
          </w:tcPr>
          <w:p w:rsidR="004D6EF8" w:rsidRDefault="00985DE9" w:rsidP="00493716">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Lưu </w:t>
            </w:r>
            <w:r w:rsidR="00256201">
              <w:rPr>
                <w:rFonts w:ascii="Times New Roman" w:eastAsia="Times New Roman" w:hAnsi="Times New Roman" w:cs="Times New Roman"/>
                <w:sz w:val="28"/>
                <w:szCs w:val="28"/>
              </w:rPr>
              <w:t>trữ</w:t>
            </w:r>
            <w:r>
              <w:rPr>
                <w:rFonts w:ascii="Times New Roman" w:eastAsia="Times New Roman" w:hAnsi="Times New Roman" w:cs="Times New Roman"/>
                <w:sz w:val="28"/>
                <w:szCs w:val="28"/>
              </w:rPr>
              <w:t xml:space="preserve"> các loại </w:t>
            </w:r>
            <w:r w:rsidR="00256201">
              <w:rPr>
                <w:rFonts w:ascii="Times New Roman" w:eastAsia="Times New Roman" w:hAnsi="Times New Roman" w:cs="Times New Roman"/>
                <w:sz w:val="28"/>
                <w:szCs w:val="28"/>
              </w:rPr>
              <w:t xml:space="preserve"> hồ sơ năm học 20</w:t>
            </w:r>
            <w:r w:rsidR="003D6504">
              <w:rPr>
                <w:rFonts w:ascii="Times New Roman" w:eastAsia="Times New Roman" w:hAnsi="Times New Roman" w:cs="Times New Roman"/>
                <w:sz w:val="28"/>
                <w:szCs w:val="28"/>
              </w:rPr>
              <w:t>2</w:t>
            </w:r>
            <w:r w:rsidR="001B6342">
              <w:rPr>
                <w:rFonts w:ascii="Times New Roman" w:eastAsia="Times New Roman" w:hAnsi="Times New Roman" w:cs="Times New Roman"/>
                <w:sz w:val="28"/>
                <w:szCs w:val="28"/>
              </w:rPr>
              <w:t>3</w:t>
            </w:r>
            <w:r w:rsidR="00256201">
              <w:rPr>
                <w:rFonts w:ascii="Times New Roman" w:eastAsia="Times New Roman" w:hAnsi="Times New Roman" w:cs="Times New Roman"/>
                <w:sz w:val="28"/>
                <w:szCs w:val="28"/>
              </w:rPr>
              <w:t>-202</w:t>
            </w:r>
            <w:r w:rsidR="001B6342">
              <w:rPr>
                <w:rFonts w:ascii="Times New Roman" w:eastAsia="Times New Roman" w:hAnsi="Times New Roman" w:cs="Times New Roman"/>
                <w:sz w:val="28"/>
                <w:szCs w:val="28"/>
              </w:rPr>
              <w:t>4</w:t>
            </w:r>
            <w:r w:rsidR="00256201">
              <w:rPr>
                <w:rFonts w:ascii="Times New Roman" w:eastAsia="Times New Roman" w:hAnsi="Times New Roman" w:cs="Times New Roman"/>
                <w:sz w:val="28"/>
                <w:szCs w:val="28"/>
              </w:rPr>
              <w:t>.</w:t>
            </w:r>
          </w:p>
          <w:p w:rsidR="00204287" w:rsidRDefault="00204287" w:rsidP="00493716">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Cập nhật các công văn, Quyết định, thông báo của cơ quan quản lý cấp trên báo cáo BGH</w:t>
            </w:r>
            <w:r w:rsidR="004D6EF8">
              <w:rPr>
                <w:rFonts w:ascii="Times New Roman" w:eastAsia="Times New Roman" w:hAnsi="Times New Roman" w:cs="Times New Roman"/>
                <w:sz w:val="28"/>
                <w:szCs w:val="28"/>
              </w:rPr>
              <w:t>; soạn thảo các văn bản của trường gửi báo cáo cấp trên, CB,GV,NV và học sinh toàn trường.</w:t>
            </w:r>
          </w:p>
          <w:p w:rsidR="00D106AD" w:rsidRDefault="00AC640A" w:rsidP="00493716">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Cùng với ban tuyển sinh, t</w:t>
            </w:r>
            <w:r w:rsidR="00D106AD">
              <w:rPr>
                <w:rFonts w:ascii="Times New Roman" w:eastAsia="Times New Roman" w:hAnsi="Times New Roman" w:cs="Times New Roman"/>
                <w:sz w:val="28"/>
                <w:szCs w:val="28"/>
              </w:rPr>
              <w:t>iếp nhận hồ sơ xét tuyển vào lớp 10 của học sinh</w:t>
            </w:r>
            <w:r>
              <w:rPr>
                <w:rFonts w:ascii="Times New Roman" w:eastAsia="Times New Roman" w:hAnsi="Times New Roman" w:cs="Times New Roman"/>
                <w:sz w:val="28"/>
                <w:szCs w:val="28"/>
              </w:rPr>
              <w:t>; nhận các loại hồ sơ, sổ sách phục vụ năm học 202</w:t>
            </w:r>
            <w:r w:rsidR="001B6342">
              <w:rPr>
                <w:rFonts w:ascii="Times New Roman" w:eastAsia="Times New Roman" w:hAnsi="Times New Roman" w:cs="Times New Roman"/>
                <w:sz w:val="28"/>
                <w:szCs w:val="28"/>
              </w:rPr>
              <w:t>4</w:t>
            </w:r>
            <w:r>
              <w:rPr>
                <w:rFonts w:ascii="Times New Roman" w:eastAsia="Times New Roman" w:hAnsi="Times New Roman" w:cs="Times New Roman"/>
                <w:sz w:val="28"/>
                <w:szCs w:val="28"/>
              </w:rPr>
              <w:t>-202</w:t>
            </w:r>
            <w:r w:rsidR="001B6342">
              <w:rPr>
                <w:rFonts w:ascii="Times New Roman" w:eastAsia="Times New Roman" w:hAnsi="Times New Roman" w:cs="Times New Roman"/>
                <w:sz w:val="28"/>
                <w:szCs w:val="28"/>
              </w:rPr>
              <w:t>5</w:t>
            </w:r>
            <w:r>
              <w:rPr>
                <w:rFonts w:ascii="Times New Roman" w:eastAsia="Times New Roman" w:hAnsi="Times New Roman" w:cs="Times New Roman"/>
                <w:sz w:val="28"/>
                <w:szCs w:val="28"/>
              </w:rPr>
              <w:t>.</w:t>
            </w:r>
          </w:p>
          <w:p w:rsidR="00C35A96" w:rsidRDefault="00C35A96" w:rsidP="00493716">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Lập danh sách học sinh trúng tuyển vào lớp 10</w:t>
            </w:r>
          </w:p>
          <w:p w:rsidR="00F34BDB" w:rsidRDefault="00F34BDB" w:rsidP="00493716">
            <w:pPr>
              <w:spacing w:after="0" w:line="312" w:lineRule="auto"/>
              <w:jc w:val="both"/>
              <w:rPr>
                <w:rFonts w:ascii="Times New Roman" w:eastAsia="Times New Roman" w:hAnsi="Times New Roman" w:cs="Times New Roman"/>
                <w:sz w:val="28"/>
                <w:szCs w:val="28"/>
              </w:rPr>
            </w:pPr>
            <w:r w:rsidRPr="00021802">
              <w:rPr>
                <w:rFonts w:ascii="Times New Roman" w:eastAsia="Times New Roman" w:hAnsi="Times New Roman" w:cs="Times New Roman"/>
                <w:sz w:val="28"/>
                <w:szCs w:val="28"/>
              </w:rPr>
              <w:t xml:space="preserve">- Đóng và dán các loại sổ sách: Sổ dự giờ, </w:t>
            </w:r>
            <w:r>
              <w:rPr>
                <w:rFonts w:ascii="Times New Roman" w:eastAsia="Times New Roman" w:hAnsi="Times New Roman" w:cs="Times New Roman"/>
                <w:sz w:val="28"/>
                <w:szCs w:val="28"/>
              </w:rPr>
              <w:t>sổ công văn đi, đến</w:t>
            </w:r>
            <w:r w:rsidRPr="0002180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sổ đăng bộ, </w:t>
            </w:r>
            <w:r w:rsidRPr="00021802">
              <w:rPr>
                <w:rFonts w:ascii="Times New Roman" w:eastAsia="Times New Roman" w:hAnsi="Times New Roman" w:cs="Times New Roman"/>
                <w:sz w:val="28"/>
                <w:szCs w:val="28"/>
              </w:rPr>
              <w:t>sổ đầu bài v.v…</w:t>
            </w:r>
          </w:p>
          <w:p w:rsidR="00C35A96" w:rsidRPr="00021802" w:rsidRDefault="00197B2D" w:rsidP="00493716">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Chuẩn bị văn phòng phẩm phục vụ năm học.</w:t>
            </w:r>
          </w:p>
          <w:p w:rsidR="00796E72" w:rsidRDefault="00C35A96" w:rsidP="00493716">
            <w:pPr>
              <w:spacing w:after="0" w:line="312" w:lineRule="auto"/>
              <w:jc w:val="both"/>
              <w:rPr>
                <w:rFonts w:ascii="Times New Roman" w:eastAsia="Times New Roman" w:hAnsi="Times New Roman" w:cs="Times New Roman"/>
                <w:sz w:val="28"/>
                <w:szCs w:val="28"/>
              </w:rPr>
            </w:pPr>
            <w:r w:rsidRPr="00021802">
              <w:rPr>
                <w:rFonts w:ascii="Times New Roman" w:eastAsia="Times New Roman" w:hAnsi="Times New Roman" w:cs="Times New Roman"/>
                <w:sz w:val="28"/>
                <w:szCs w:val="28"/>
              </w:rPr>
              <w:t>- Mua ghế ngồi cho HS k10 và phát theo số lượng lớp.</w:t>
            </w:r>
          </w:p>
          <w:p w:rsidR="00B33DB0" w:rsidRDefault="00B33DB0" w:rsidP="00493716">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Chuẩn bị VPP cho kiểm tra, đánh giá K12 năm học: 202</w:t>
            </w:r>
            <w:r w:rsidR="001B6342">
              <w:rPr>
                <w:rFonts w:ascii="Times New Roman" w:eastAsia="Times New Roman" w:hAnsi="Times New Roman" w:cs="Times New Roman"/>
                <w:sz w:val="28"/>
                <w:szCs w:val="28"/>
              </w:rPr>
              <w:t>4</w:t>
            </w:r>
            <w:r>
              <w:rPr>
                <w:rFonts w:ascii="Times New Roman" w:eastAsia="Times New Roman" w:hAnsi="Times New Roman" w:cs="Times New Roman"/>
                <w:sz w:val="28"/>
                <w:szCs w:val="28"/>
              </w:rPr>
              <w:t>-202</w:t>
            </w:r>
            <w:r w:rsidR="001B6342">
              <w:rPr>
                <w:rFonts w:ascii="Times New Roman" w:eastAsia="Times New Roman" w:hAnsi="Times New Roman" w:cs="Times New Roman"/>
                <w:sz w:val="28"/>
                <w:szCs w:val="28"/>
              </w:rPr>
              <w:t>5</w:t>
            </w:r>
            <w:r w:rsidR="0047484C">
              <w:rPr>
                <w:rFonts w:ascii="Times New Roman" w:eastAsia="Times New Roman" w:hAnsi="Times New Roman" w:cs="Times New Roman"/>
                <w:sz w:val="28"/>
                <w:szCs w:val="28"/>
              </w:rPr>
              <w:t xml:space="preserve"> lần 1</w:t>
            </w:r>
          </w:p>
          <w:p w:rsidR="000449B6" w:rsidRPr="00AC5A03" w:rsidRDefault="000449B6" w:rsidP="00493716">
            <w:pPr>
              <w:spacing w:after="0" w:line="312" w:lineRule="auto"/>
              <w:jc w:val="both"/>
              <w:rPr>
                <w:rFonts w:ascii="Times New Roman" w:eastAsia="Times New Roman" w:hAnsi="Times New Roman" w:cs="Times New Roman"/>
                <w:sz w:val="28"/>
                <w:szCs w:val="28"/>
              </w:rPr>
            </w:pPr>
          </w:p>
        </w:tc>
        <w:tc>
          <w:tcPr>
            <w:tcW w:w="1393" w:type="dxa"/>
            <w:tcBorders>
              <w:top w:val="nil"/>
              <w:left w:val="nil"/>
              <w:bottom w:val="single" w:sz="8" w:space="0" w:color="000000"/>
              <w:right w:val="single" w:sz="8" w:space="0" w:color="000000"/>
            </w:tcBorders>
            <w:shd w:val="clear" w:color="auto" w:fill="auto"/>
            <w:tcMar>
              <w:top w:w="75" w:type="dxa"/>
              <w:left w:w="75" w:type="dxa"/>
              <w:bottom w:w="75" w:type="dxa"/>
              <w:right w:w="75" w:type="dxa"/>
            </w:tcMar>
            <w:hideMark/>
          </w:tcPr>
          <w:p w:rsidR="00C35A96" w:rsidRPr="00021802" w:rsidRDefault="00C35A96" w:rsidP="00493716">
            <w:pPr>
              <w:spacing w:after="0" w:line="312" w:lineRule="auto"/>
              <w:jc w:val="both"/>
              <w:rPr>
                <w:rFonts w:ascii="Times New Roman" w:eastAsia="Times New Roman" w:hAnsi="Times New Roman" w:cs="Times New Roman"/>
                <w:sz w:val="28"/>
                <w:szCs w:val="28"/>
              </w:rPr>
            </w:pPr>
            <w:r w:rsidRPr="00021802">
              <w:rPr>
                <w:rFonts w:ascii="Times New Roman" w:eastAsia="Times New Roman" w:hAnsi="Times New Roman" w:cs="Times New Roman"/>
                <w:sz w:val="28"/>
                <w:szCs w:val="28"/>
              </w:rPr>
              <w:t> </w:t>
            </w:r>
          </w:p>
        </w:tc>
      </w:tr>
      <w:tr w:rsidR="00C35A96" w:rsidRPr="00021802" w:rsidTr="00F2426B">
        <w:tc>
          <w:tcPr>
            <w:tcW w:w="559" w:type="dxa"/>
            <w:tcBorders>
              <w:top w:val="nil"/>
              <w:left w:val="single" w:sz="8" w:space="0" w:color="000000"/>
              <w:bottom w:val="single" w:sz="8" w:space="0" w:color="000000"/>
              <w:right w:val="single" w:sz="8" w:space="0" w:color="000000"/>
            </w:tcBorders>
            <w:shd w:val="clear" w:color="auto" w:fill="auto"/>
            <w:tcMar>
              <w:top w:w="75" w:type="dxa"/>
              <w:left w:w="75" w:type="dxa"/>
              <w:bottom w:w="75" w:type="dxa"/>
              <w:right w:w="75" w:type="dxa"/>
            </w:tcMar>
            <w:vAlign w:val="center"/>
            <w:hideMark/>
          </w:tcPr>
          <w:p w:rsidR="008D7E2B" w:rsidRDefault="008D7E2B" w:rsidP="00493716">
            <w:pPr>
              <w:spacing w:after="0" w:line="312" w:lineRule="auto"/>
              <w:jc w:val="both"/>
              <w:rPr>
                <w:rFonts w:ascii="Times New Roman" w:eastAsia="Times New Roman" w:hAnsi="Times New Roman" w:cs="Times New Roman"/>
                <w:b/>
                <w:bCs/>
                <w:sz w:val="28"/>
                <w:szCs w:val="28"/>
              </w:rPr>
            </w:pPr>
          </w:p>
          <w:p w:rsidR="008D7E2B" w:rsidRDefault="008D7E2B" w:rsidP="00493716">
            <w:pPr>
              <w:spacing w:after="0" w:line="312" w:lineRule="auto"/>
              <w:jc w:val="both"/>
              <w:rPr>
                <w:rFonts w:ascii="Times New Roman" w:eastAsia="Times New Roman" w:hAnsi="Times New Roman" w:cs="Times New Roman"/>
                <w:b/>
                <w:bCs/>
                <w:sz w:val="28"/>
                <w:szCs w:val="28"/>
              </w:rPr>
            </w:pPr>
          </w:p>
          <w:p w:rsidR="008D7E2B" w:rsidRDefault="008D7E2B" w:rsidP="00493716">
            <w:pPr>
              <w:spacing w:after="0" w:line="312" w:lineRule="auto"/>
              <w:jc w:val="both"/>
              <w:rPr>
                <w:rFonts w:ascii="Times New Roman" w:eastAsia="Times New Roman" w:hAnsi="Times New Roman" w:cs="Times New Roman"/>
                <w:b/>
                <w:bCs/>
                <w:sz w:val="28"/>
                <w:szCs w:val="28"/>
              </w:rPr>
            </w:pPr>
          </w:p>
          <w:p w:rsidR="008D7E2B" w:rsidRDefault="008D7E2B" w:rsidP="00493716">
            <w:pPr>
              <w:spacing w:after="0" w:line="312" w:lineRule="auto"/>
              <w:jc w:val="both"/>
              <w:rPr>
                <w:rFonts w:ascii="Times New Roman" w:eastAsia="Times New Roman" w:hAnsi="Times New Roman" w:cs="Times New Roman"/>
                <w:b/>
                <w:bCs/>
                <w:sz w:val="28"/>
                <w:szCs w:val="28"/>
              </w:rPr>
            </w:pPr>
          </w:p>
          <w:p w:rsidR="008D7E2B" w:rsidRDefault="008D7E2B" w:rsidP="00493716">
            <w:pPr>
              <w:spacing w:after="0" w:line="312" w:lineRule="auto"/>
              <w:jc w:val="both"/>
              <w:rPr>
                <w:rFonts w:ascii="Times New Roman" w:eastAsia="Times New Roman" w:hAnsi="Times New Roman" w:cs="Times New Roman"/>
                <w:b/>
                <w:bCs/>
                <w:sz w:val="28"/>
                <w:szCs w:val="28"/>
              </w:rPr>
            </w:pPr>
          </w:p>
          <w:p w:rsidR="008D7E2B" w:rsidRDefault="008D7E2B" w:rsidP="00493716">
            <w:pPr>
              <w:spacing w:after="0" w:line="312" w:lineRule="auto"/>
              <w:jc w:val="both"/>
              <w:rPr>
                <w:rFonts w:ascii="Times New Roman" w:eastAsia="Times New Roman" w:hAnsi="Times New Roman" w:cs="Times New Roman"/>
                <w:b/>
                <w:bCs/>
                <w:sz w:val="28"/>
                <w:szCs w:val="28"/>
              </w:rPr>
            </w:pPr>
          </w:p>
          <w:p w:rsidR="008D7E2B" w:rsidRDefault="008D7E2B" w:rsidP="00493716">
            <w:pPr>
              <w:spacing w:after="0" w:line="312" w:lineRule="auto"/>
              <w:jc w:val="both"/>
              <w:rPr>
                <w:rFonts w:ascii="Times New Roman" w:eastAsia="Times New Roman" w:hAnsi="Times New Roman" w:cs="Times New Roman"/>
                <w:b/>
                <w:bCs/>
                <w:sz w:val="28"/>
                <w:szCs w:val="28"/>
              </w:rPr>
            </w:pPr>
          </w:p>
          <w:p w:rsidR="008D7E2B" w:rsidRDefault="008D7E2B" w:rsidP="00493716">
            <w:pPr>
              <w:spacing w:after="0" w:line="312" w:lineRule="auto"/>
              <w:jc w:val="both"/>
              <w:rPr>
                <w:rFonts w:ascii="Times New Roman" w:eastAsia="Times New Roman" w:hAnsi="Times New Roman" w:cs="Times New Roman"/>
                <w:b/>
                <w:bCs/>
                <w:sz w:val="28"/>
                <w:szCs w:val="28"/>
              </w:rPr>
            </w:pPr>
          </w:p>
          <w:p w:rsidR="00C35A96" w:rsidRPr="00021802" w:rsidRDefault="00C35A96" w:rsidP="004713A4">
            <w:pPr>
              <w:spacing w:after="0" w:line="312" w:lineRule="auto"/>
              <w:jc w:val="center"/>
              <w:rPr>
                <w:rFonts w:ascii="Times New Roman" w:eastAsia="Times New Roman" w:hAnsi="Times New Roman" w:cs="Times New Roman"/>
                <w:sz w:val="28"/>
                <w:szCs w:val="28"/>
              </w:rPr>
            </w:pPr>
            <w:r w:rsidRPr="009A0637">
              <w:rPr>
                <w:rFonts w:ascii="Times New Roman" w:eastAsia="Times New Roman" w:hAnsi="Times New Roman" w:cs="Times New Roman"/>
                <w:b/>
                <w:bCs/>
                <w:sz w:val="28"/>
                <w:szCs w:val="28"/>
              </w:rPr>
              <w:t>2</w:t>
            </w:r>
          </w:p>
        </w:tc>
        <w:tc>
          <w:tcPr>
            <w:tcW w:w="1274" w:type="dxa"/>
            <w:tcBorders>
              <w:top w:val="nil"/>
              <w:left w:val="nil"/>
              <w:bottom w:val="single" w:sz="8" w:space="0" w:color="000000"/>
              <w:right w:val="single" w:sz="8" w:space="0" w:color="000000"/>
            </w:tcBorders>
            <w:shd w:val="clear" w:color="auto" w:fill="auto"/>
            <w:tcMar>
              <w:top w:w="75" w:type="dxa"/>
              <w:left w:w="75" w:type="dxa"/>
              <w:bottom w:w="75" w:type="dxa"/>
              <w:right w:w="75" w:type="dxa"/>
            </w:tcMar>
            <w:vAlign w:val="center"/>
            <w:hideMark/>
          </w:tcPr>
          <w:p w:rsidR="00DD4F13" w:rsidRDefault="00DD4F13" w:rsidP="00493716">
            <w:pPr>
              <w:spacing w:after="0" w:line="312" w:lineRule="auto"/>
              <w:jc w:val="both"/>
              <w:rPr>
                <w:rFonts w:ascii="Times New Roman" w:eastAsia="Times New Roman" w:hAnsi="Times New Roman" w:cs="Times New Roman"/>
                <w:b/>
                <w:bCs/>
                <w:sz w:val="28"/>
                <w:szCs w:val="28"/>
              </w:rPr>
            </w:pPr>
          </w:p>
          <w:p w:rsidR="00DD4F13" w:rsidRDefault="00DD4F13" w:rsidP="00493716">
            <w:pPr>
              <w:spacing w:after="0" w:line="312" w:lineRule="auto"/>
              <w:jc w:val="both"/>
              <w:rPr>
                <w:rFonts w:ascii="Times New Roman" w:eastAsia="Times New Roman" w:hAnsi="Times New Roman" w:cs="Times New Roman"/>
                <w:b/>
                <w:bCs/>
                <w:sz w:val="28"/>
                <w:szCs w:val="28"/>
              </w:rPr>
            </w:pPr>
          </w:p>
          <w:p w:rsidR="00DD4F13" w:rsidRDefault="00DD4F13" w:rsidP="00493716">
            <w:pPr>
              <w:spacing w:after="0" w:line="312" w:lineRule="auto"/>
              <w:jc w:val="both"/>
              <w:rPr>
                <w:rFonts w:ascii="Times New Roman" w:eastAsia="Times New Roman" w:hAnsi="Times New Roman" w:cs="Times New Roman"/>
                <w:b/>
                <w:bCs/>
                <w:sz w:val="28"/>
                <w:szCs w:val="28"/>
              </w:rPr>
            </w:pPr>
          </w:p>
          <w:p w:rsidR="00DD4F13" w:rsidRDefault="00DD4F13" w:rsidP="00493716">
            <w:pPr>
              <w:spacing w:after="0" w:line="312" w:lineRule="auto"/>
              <w:jc w:val="both"/>
              <w:rPr>
                <w:rFonts w:ascii="Times New Roman" w:eastAsia="Times New Roman" w:hAnsi="Times New Roman" w:cs="Times New Roman"/>
                <w:b/>
                <w:bCs/>
                <w:sz w:val="28"/>
                <w:szCs w:val="28"/>
              </w:rPr>
            </w:pPr>
          </w:p>
          <w:p w:rsidR="00DD4F13" w:rsidRDefault="00DD4F13" w:rsidP="00493716">
            <w:pPr>
              <w:spacing w:after="0" w:line="312" w:lineRule="auto"/>
              <w:jc w:val="both"/>
              <w:rPr>
                <w:rFonts w:ascii="Times New Roman" w:eastAsia="Times New Roman" w:hAnsi="Times New Roman" w:cs="Times New Roman"/>
                <w:b/>
                <w:bCs/>
                <w:sz w:val="28"/>
                <w:szCs w:val="28"/>
              </w:rPr>
            </w:pPr>
          </w:p>
          <w:p w:rsidR="00DD4F13" w:rsidRDefault="00DD4F13" w:rsidP="00493716">
            <w:pPr>
              <w:spacing w:after="0" w:line="312" w:lineRule="auto"/>
              <w:jc w:val="both"/>
              <w:rPr>
                <w:rFonts w:ascii="Times New Roman" w:eastAsia="Times New Roman" w:hAnsi="Times New Roman" w:cs="Times New Roman"/>
                <w:b/>
                <w:bCs/>
                <w:sz w:val="28"/>
                <w:szCs w:val="28"/>
              </w:rPr>
            </w:pPr>
          </w:p>
          <w:p w:rsidR="00DD4F13" w:rsidRDefault="00DD4F13" w:rsidP="00493716">
            <w:pPr>
              <w:spacing w:after="0" w:line="312" w:lineRule="auto"/>
              <w:jc w:val="both"/>
              <w:rPr>
                <w:rFonts w:ascii="Times New Roman" w:eastAsia="Times New Roman" w:hAnsi="Times New Roman" w:cs="Times New Roman"/>
                <w:b/>
                <w:bCs/>
                <w:sz w:val="28"/>
                <w:szCs w:val="28"/>
              </w:rPr>
            </w:pPr>
          </w:p>
          <w:p w:rsidR="00DD4F13" w:rsidRDefault="00DD4F13" w:rsidP="00493716">
            <w:pPr>
              <w:spacing w:after="0" w:line="312" w:lineRule="auto"/>
              <w:jc w:val="both"/>
              <w:rPr>
                <w:rFonts w:ascii="Times New Roman" w:eastAsia="Times New Roman" w:hAnsi="Times New Roman" w:cs="Times New Roman"/>
                <w:b/>
                <w:bCs/>
                <w:sz w:val="28"/>
                <w:szCs w:val="28"/>
              </w:rPr>
            </w:pPr>
          </w:p>
          <w:p w:rsidR="00C35A96" w:rsidRPr="00021802" w:rsidRDefault="0084712F" w:rsidP="00493716">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8</w:t>
            </w:r>
            <w:r w:rsidR="00C35A96" w:rsidRPr="009A0637">
              <w:rPr>
                <w:rFonts w:ascii="Times New Roman" w:eastAsia="Times New Roman" w:hAnsi="Times New Roman" w:cs="Times New Roman"/>
                <w:b/>
                <w:bCs/>
                <w:sz w:val="28"/>
                <w:szCs w:val="28"/>
              </w:rPr>
              <w:t>/20</w:t>
            </w:r>
            <w:r w:rsidR="00857B55">
              <w:rPr>
                <w:rFonts w:ascii="Times New Roman" w:eastAsia="Times New Roman" w:hAnsi="Times New Roman" w:cs="Times New Roman"/>
                <w:b/>
                <w:bCs/>
                <w:sz w:val="28"/>
                <w:szCs w:val="28"/>
              </w:rPr>
              <w:t>2</w:t>
            </w:r>
            <w:r w:rsidR="00F2426B">
              <w:rPr>
                <w:rFonts w:ascii="Times New Roman" w:eastAsia="Times New Roman" w:hAnsi="Times New Roman" w:cs="Times New Roman"/>
                <w:b/>
                <w:bCs/>
                <w:sz w:val="28"/>
                <w:szCs w:val="28"/>
              </w:rPr>
              <w:t>4</w:t>
            </w:r>
          </w:p>
        </w:tc>
        <w:tc>
          <w:tcPr>
            <w:tcW w:w="7055" w:type="dxa"/>
            <w:tcBorders>
              <w:top w:val="nil"/>
              <w:left w:val="nil"/>
              <w:bottom w:val="single" w:sz="8" w:space="0" w:color="000000"/>
              <w:right w:val="single" w:sz="8" w:space="0" w:color="000000"/>
            </w:tcBorders>
            <w:shd w:val="clear" w:color="auto" w:fill="auto"/>
            <w:tcMar>
              <w:top w:w="75" w:type="dxa"/>
              <w:left w:w="75" w:type="dxa"/>
              <w:bottom w:w="75" w:type="dxa"/>
              <w:right w:w="75" w:type="dxa"/>
            </w:tcMar>
            <w:hideMark/>
          </w:tcPr>
          <w:p w:rsidR="007917F4" w:rsidRDefault="00D56F26" w:rsidP="00493716">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t>
            </w:r>
            <w:r w:rsidR="007917F4">
              <w:rPr>
                <w:rFonts w:ascii="Times New Roman" w:eastAsia="Times New Roman" w:hAnsi="Times New Roman" w:cs="Times New Roman"/>
                <w:sz w:val="28"/>
                <w:szCs w:val="28"/>
              </w:rPr>
              <w:t xml:space="preserve"> Cập nhật các công văn, Quyết định, thông báo của cơ quan quản lý cấp trên báo cáo BGH; soạn thảo các văn bản của </w:t>
            </w:r>
            <w:r w:rsidR="007917F4">
              <w:rPr>
                <w:rFonts w:ascii="Times New Roman" w:eastAsia="Times New Roman" w:hAnsi="Times New Roman" w:cs="Times New Roman"/>
                <w:sz w:val="28"/>
                <w:szCs w:val="28"/>
              </w:rPr>
              <w:lastRenderedPageBreak/>
              <w:t>trường gửi báo cáo cấp trên, C</w:t>
            </w:r>
            <w:r w:rsidR="00256F1B">
              <w:rPr>
                <w:rFonts w:ascii="Times New Roman" w:eastAsia="Times New Roman" w:hAnsi="Times New Roman" w:cs="Times New Roman"/>
                <w:sz w:val="28"/>
                <w:szCs w:val="28"/>
              </w:rPr>
              <w:t>B,GV,NV và học sinh toàn trường.</w:t>
            </w:r>
          </w:p>
          <w:p w:rsidR="002247E9" w:rsidRDefault="002247E9" w:rsidP="00493716">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Lập danh sách họ</w:t>
            </w:r>
            <w:r w:rsidR="00452D9D">
              <w:rPr>
                <w:rFonts w:ascii="Times New Roman" w:eastAsia="Times New Roman" w:hAnsi="Times New Roman" w:cs="Times New Roman"/>
                <w:sz w:val="28"/>
                <w:szCs w:val="28"/>
              </w:rPr>
              <w:t>c sinh trúng tuyển vào lớp 10 năm học</w:t>
            </w:r>
            <w:r w:rsidR="00857B55">
              <w:rPr>
                <w:rFonts w:ascii="Times New Roman" w:eastAsia="Times New Roman" w:hAnsi="Times New Roman" w:cs="Times New Roman"/>
                <w:sz w:val="28"/>
                <w:szCs w:val="28"/>
              </w:rPr>
              <w:t xml:space="preserve"> 202</w:t>
            </w:r>
            <w:r w:rsidR="001B6342">
              <w:rPr>
                <w:rFonts w:ascii="Times New Roman" w:eastAsia="Times New Roman" w:hAnsi="Times New Roman" w:cs="Times New Roman"/>
                <w:sz w:val="28"/>
                <w:szCs w:val="28"/>
              </w:rPr>
              <w:t>4</w:t>
            </w:r>
            <w:r w:rsidR="00857B55">
              <w:rPr>
                <w:rFonts w:ascii="Times New Roman" w:eastAsia="Times New Roman" w:hAnsi="Times New Roman" w:cs="Times New Roman"/>
                <w:sz w:val="28"/>
                <w:szCs w:val="28"/>
              </w:rPr>
              <w:t>-202</w:t>
            </w:r>
            <w:r w:rsidR="001B6342">
              <w:rPr>
                <w:rFonts w:ascii="Times New Roman" w:eastAsia="Times New Roman" w:hAnsi="Times New Roman" w:cs="Times New Roman"/>
                <w:sz w:val="28"/>
                <w:szCs w:val="28"/>
              </w:rPr>
              <w:t>5</w:t>
            </w:r>
            <w:r w:rsidR="00452D9D">
              <w:rPr>
                <w:rFonts w:ascii="Times New Roman" w:eastAsia="Times New Roman" w:hAnsi="Times New Roman" w:cs="Times New Roman"/>
                <w:sz w:val="28"/>
                <w:szCs w:val="28"/>
              </w:rPr>
              <w:t>, báo cáo Sở Giáo dục và Đào tạo.</w:t>
            </w:r>
          </w:p>
          <w:p w:rsidR="0084712F" w:rsidRPr="00021802" w:rsidRDefault="004727F3" w:rsidP="00493716">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Lập danh sách học sinh lớp 10 theo chỉ đạo của BGH.</w:t>
            </w:r>
          </w:p>
          <w:p w:rsidR="0084712F" w:rsidRPr="00021802" w:rsidRDefault="0084712F" w:rsidP="00493716">
            <w:pPr>
              <w:spacing w:after="0" w:line="312" w:lineRule="auto"/>
              <w:jc w:val="both"/>
              <w:rPr>
                <w:rFonts w:ascii="Times New Roman" w:eastAsia="Times New Roman" w:hAnsi="Times New Roman" w:cs="Times New Roman"/>
                <w:sz w:val="28"/>
                <w:szCs w:val="28"/>
              </w:rPr>
            </w:pPr>
            <w:r w:rsidRPr="00021802">
              <w:rPr>
                <w:rFonts w:ascii="Times New Roman" w:eastAsia="Times New Roman" w:hAnsi="Times New Roman" w:cs="Times New Roman"/>
                <w:sz w:val="28"/>
                <w:szCs w:val="28"/>
              </w:rPr>
              <w:t>- Phát cho GVCN để phát cho học sinh các mẫu điền thông tin học sinh và các mẫu thống kê khác.</w:t>
            </w:r>
          </w:p>
          <w:p w:rsidR="0084712F" w:rsidRPr="00021802" w:rsidRDefault="0084712F" w:rsidP="00493716">
            <w:pPr>
              <w:spacing w:after="0" w:line="312" w:lineRule="auto"/>
              <w:jc w:val="both"/>
              <w:rPr>
                <w:rFonts w:ascii="Times New Roman" w:eastAsia="Times New Roman" w:hAnsi="Times New Roman" w:cs="Times New Roman"/>
                <w:sz w:val="28"/>
                <w:szCs w:val="28"/>
              </w:rPr>
            </w:pPr>
            <w:r w:rsidRPr="00021802">
              <w:rPr>
                <w:rFonts w:ascii="Times New Roman" w:eastAsia="Times New Roman" w:hAnsi="Times New Roman" w:cs="Times New Roman"/>
                <w:sz w:val="28"/>
                <w:szCs w:val="28"/>
              </w:rPr>
              <w:t>- Triển khai cho GVCN nhập thông tin học sinh.</w:t>
            </w:r>
          </w:p>
          <w:p w:rsidR="0084712F" w:rsidRDefault="0084712F" w:rsidP="00493716">
            <w:pPr>
              <w:spacing w:after="0" w:line="312" w:lineRule="auto"/>
              <w:jc w:val="both"/>
              <w:rPr>
                <w:rFonts w:ascii="Times New Roman" w:eastAsia="Times New Roman" w:hAnsi="Times New Roman" w:cs="Times New Roman"/>
                <w:sz w:val="28"/>
                <w:szCs w:val="28"/>
              </w:rPr>
            </w:pPr>
            <w:r w:rsidRPr="00021802">
              <w:rPr>
                <w:rFonts w:ascii="Times New Roman" w:eastAsia="Times New Roman" w:hAnsi="Times New Roman" w:cs="Times New Roman"/>
                <w:sz w:val="28"/>
                <w:szCs w:val="28"/>
              </w:rPr>
              <w:t>- Phát</w:t>
            </w:r>
            <w:r>
              <w:rPr>
                <w:rFonts w:ascii="Times New Roman" w:eastAsia="Times New Roman" w:hAnsi="Times New Roman" w:cs="Times New Roman"/>
                <w:sz w:val="28"/>
                <w:szCs w:val="28"/>
              </w:rPr>
              <w:t xml:space="preserve"> </w:t>
            </w:r>
            <w:r w:rsidR="00256F1B">
              <w:rPr>
                <w:rFonts w:ascii="Times New Roman" w:eastAsia="Times New Roman" w:hAnsi="Times New Roman" w:cs="Times New Roman"/>
                <w:sz w:val="28"/>
                <w:szCs w:val="28"/>
              </w:rPr>
              <w:t xml:space="preserve">sổ đầu bài học kỳ 1 cho các lớp, </w:t>
            </w:r>
            <w:r>
              <w:rPr>
                <w:rFonts w:ascii="Times New Roman" w:eastAsia="Times New Roman" w:hAnsi="Times New Roman" w:cs="Times New Roman"/>
                <w:sz w:val="28"/>
                <w:szCs w:val="28"/>
              </w:rPr>
              <w:t>các loại</w:t>
            </w:r>
            <w:r w:rsidRPr="00021802">
              <w:rPr>
                <w:rFonts w:ascii="Times New Roman" w:eastAsia="Times New Roman" w:hAnsi="Times New Roman" w:cs="Times New Roman"/>
                <w:sz w:val="28"/>
                <w:szCs w:val="28"/>
              </w:rPr>
              <w:t xml:space="preserve"> hồ sơ chuyên môn cho giáo viên</w:t>
            </w:r>
            <w:r>
              <w:rPr>
                <w:rFonts w:ascii="Times New Roman" w:eastAsia="Times New Roman" w:hAnsi="Times New Roman" w:cs="Times New Roman"/>
                <w:sz w:val="28"/>
                <w:szCs w:val="28"/>
              </w:rPr>
              <w:t xml:space="preserve"> chủ nhiệm, giáo viên bộ môn</w:t>
            </w:r>
            <w:r w:rsidRPr="00021802">
              <w:rPr>
                <w:rFonts w:ascii="Times New Roman" w:eastAsia="Times New Roman" w:hAnsi="Times New Roman" w:cs="Times New Roman"/>
                <w:sz w:val="28"/>
                <w:szCs w:val="28"/>
              </w:rPr>
              <w:t xml:space="preserve"> vào buổi họp CM giữa tháng 8.</w:t>
            </w:r>
          </w:p>
          <w:p w:rsidR="004F259C" w:rsidRPr="00021802" w:rsidRDefault="004F259C" w:rsidP="00493716">
            <w:pPr>
              <w:spacing w:after="0" w:line="312" w:lineRule="auto"/>
              <w:jc w:val="both"/>
              <w:rPr>
                <w:rFonts w:ascii="Times New Roman" w:eastAsia="Times New Roman" w:hAnsi="Times New Roman" w:cs="Times New Roman"/>
                <w:sz w:val="28"/>
                <w:szCs w:val="28"/>
              </w:rPr>
            </w:pPr>
            <w:r w:rsidRPr="00021802">
              <w:rPr>
                <w:rFonts w:ascii="Times New Roman" w:eastAsia="Times New Roman" w:hAnsi="Times New Roman" w:cs="Times New Roman"/>
                <w:sz w:val="28"/>
                <w:szCs w:val="28"/>
              </w:rPr>
              <w:t>- Mua ghế ngồi cho HS k10 và phát theo số lượng lớp.</w:t>
            </w:r>
          </w:p>
          <w:p w:rsidR="0084712F" w:rsidRPr="00021802" w:rsidRDefault="0084712F" w:rsidP="00493716">
            <w:pPr>
              <w:spacing w:after="0" w:line="312" w:lineRule="auto"/>
              <w:jc w:val="both"/>
              <w:rPr>
                <w:rFonts w:ascii="Times New Roman" w:eastAsia="Times New Roman" w:hAnsi="Times New Roman" w:cs="Times New Roman"/>
                <w:sz w:val="28"/>
                <w:szCs w:val="28"/>
              </w:rPr>
            </w:pPr>
            <w:r w:rsidRPr="0002180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Chuẩn bị cho họp PHHS khối </w:t>
            </w:r>
            <w:r w:rsidR="00857B55">
              <w:rPr>
                <w:rFonts w:ascii="Times New Roman" w:eastAsia="Times New Roman" w:hAnsi="Times New Roman" w:cs="Times New Roman"/>
                <w:sz w:val="28"/>
                <w:szCs w:val="28"/>
              </w:rPr>
              <w:t>12,</w:t>
            </w:r>
            <w:r w:rsidR="00BF4362">
              <w:rPr>
                <w:rFonts w:ascii="Times New Roman" w:eastAsia="Times New Roman" w:hAnsi="Times New Roman" w:cs="Times New Roman"/>
                <w:sz w:val="28"/>
                <w:szCs w:val="28"/>
              </w:rPr>
              <w:t xml:space="preserve"> k</w:t>
            </w:r>
            <w:r>
              <w:rPr>
                <w:rFonts w:ascii="Times New Roman" w:eastAsia="Times New Roman" w:hAnsi="Times New Roman" w:cs="Times New Roman"/>
                <w:sz w:val="28"/>
                <w:szCs w:val="28"/>
              </w:rPr>
              <w:t>11,</w:t>
            </w:r>
            <w:r w:rsidR="00BF4362">
              <w:rPr>
                <w:rFonts w:ascii="Times New Roman" w:eastAsia="Times New Roman" w:hAnsi="Times New Roman" w:cs="Times New Roman"/>
                <w:sz w:val="28"/>
                <w:szCs w:val="28"/>
              </w:rPr>
              <w:t xml:space="preserve"> k</w:t>
            </w:r>
            <w:r>
              <w:rPr>
                <w:rFonts w:ascii="Times New Roman" w:eastAsia="Times New Roman" w:hAnsi="Times New Roman" w:cs="Times New Roman"/>
                <w:sz w:val="28"/>
                <w:szCs w:val="28"/>
              </w:rPr>
              <w:t>10</w:t>
            </w:r>
            <w:r w:rsidRPr="00021802">
              <w:rPr>
                <w:rFonts w:ascii="Times New Roman" w:eastAsia="Times New Roman" w:hAnsi="Times New Roman" w:cs="Times New Roman"/>
                <w:sz w:val="28"/>
                <w:szCs w:val="28"/>
              </w:rPr>
              <w:t xml:space="preserve"> đầu năm.</w:t>
            </w:r>
          </w:p>
          <w:p w:rsidR="0084712F" w:rsidRPr="00021802" w:rsidRDefault="0084712F" w:rsidP="00493716">
            <w:pPr>
              <w:spacing w:after="0" w:line="312" w:lineRule="auto"/>
              <w:jc w:val="both"/>
              <w:rPr>
                <w:rFonts w:ascii="Times New Roman" w:eastAsia="Times New Roman" w:hAnsi="Times New Roman" w:cs="Times New Roman"/>
                <w:sz w:val="28"/>
                <w:szCs w:val="28"/>
              </w:rPr>
            </w:pPr>
            <w:r w:rsidRPr="00021802">
              <w:rPr>
                <w:rFonts w:ascii="Times New Roman" w:eastAsia="Times New Roman" w:hAnsi="Times New Roman" w:cs="Times New Roman"/>
                <w:sz w:val="28"/>
                <w:szCs w:val="28"/>
              </w:rPr>
              <w:t>- Chuẩn bị công tác cho khai giảng năm học mới, các công việc giấy mời khách, đại biểu, đồ d</w:t>
            </w:r>
            <w:r>
              <w:rPr>
                <w:rFonts w:ascii="Times New Roman" w:eastAsia="Times New Roman" w:hAnsi="Times New Roman" w:cs="Times New Roman"/>
                <w:sz w:val="28"/>
                <w:szCs w:val="28"/>
              </w:rPr>
              <w:t>ùng</w:t>
            </w:r>
            <w:r w:rsidRPr="00021802">
              <w:rPr>
                <w:rFonts w:ascii="Times New Roman" w:eastAsia="Times New Roman" w:hAnsi="Times New Roman" w:cs="Times New Roman"/>
                <w:sz w:val="28"/>
                <w:szCs w:val="28"/>
              </w:rPr>
              <w:t>, cho ngày lễ khai giảng.</w:t>
            </w:r>
          </w:p>
          <w:p w:rsidR="00C35A96" w:rsidRPr="00021802" w:rsidRDefault="0084712F" w:rsidP="00493716">
            <w:pPr>
              <w:spacing w:after="0" w:line="312" w:lineRule="auto"/>
              <w:jc w:val="both"/>
              <w:rPr>
                <w:rFonts w:ascii="Times New Roman" w:eastAsia="Times New Roman" w:hAnsi="Times New Roman" w:cs="Times New Roman"/>
                <w:sz w:val="28"/>
                <w:szCs w:val="28"/>
              </w:rPr>
            </w:pPr>
            <w:r w:rsidRPr="00021802">
              <w:rPr>
                <w:rFonts w:ascii="Times New Roman" w:eastAsia="Times New Roman" w:hAnsi="Times New Roman" w:cs="Times New Roman"/>
                <w:sz w:val="28"/>
                <w:szCs w:val="28"/>
              </w:rPr>
              <w:t xml:space="preserve">- Rà soát và chuẩn bị CSVC cho ngày khai giảng như: cờ, </w:t>
            </w:r>
            <w:r>
              <w:rPr>
                <w:rFonts w:ascii="Times New Roman" w:eastAsia="Times New Roman" w:hAnsi="Times New Roman" w:cs="Times New Roman"/>
                <w:sz w:val="28"/>
                <w:szCs w:val="28"/>
              </w:rPr>
              <w:t>bàn ghế</w:t>
            </w:r>
            <w:r w:rsidRPr="00021802">
              <w:rPr>
                <w:rFonts w:ascii="Times New Roman" w:eastAsia="Times New Roman" w:hAnsi="Times New Roman" w:cs="Times New Roman"/>
                <w:sz w:val="28"/>
                <w:szCs w:val="28"/>
              </w:rPr>
              <w:t>, khánh tiết.</w:t>
            </w:r>
          </w:p>
          <w:p w:rsidR="00C35A96" w:rsidRPr="00021802" w:rsidRDefault="008276D7" w:rsidP="00493716">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D2211">
              <w:rPr>
                <w:rFonts w:ascii="Times New Roman" w:eastAsia="Times New Roman" w:hAnsi="Times New Roman" w:cs="Times New Roman"/>
                <w:sz w:val="28"/>
                <w:szCs w:val="28"/>
              </w:rPr>
              <w:t xml:space="preserve">- Mua </w:t>
            </w:r>
            <w:r w:rsidR="00C35A96" w:rsidRPr="00021802">
              <w:rPr>
                <w:rFonts w:ascii="Times New Roman" w:eastAsia="Times New Roman" w:hAnsi="Times New Roman" w:cs="Times New Roman"/>
                <w:sz w:val="28"/>
                <w:szCs w:val="28"/>
              </w:rPr>
              <w:t xml:space="preserve">VPP phục vụ </w:t>
            </w:r>
            <w:r w:rsidR="00CD2211">
              <w:rPr>
                <w:rFonts w:ascii="Times New Roman" w:eastAsia="Times New Roman" w:hAnsi="Times New Roman" w:cs="Times New Roman"/>
                <w:sz w:val="28"/>
                <w:szCs w:val="28"/>
              </w:rPr>
              <w:t>năm học 202</w:t>
            </w:r>
            <w:r w:rsidR="001B6342">
              <w:rPr>
                <w:rFonts w:ascii="Times New Roman" w:eastAsia="Times New Roman" w:hAnsi="Times New Roman" w:cs="Times New Roman"/>
                <w:sz w:val="28"/>
                <w:szCs w:val="28"/>
              </w:rPr>
              <w:t>4</w:t>
            </w:r>
            <w:r w:rsidR="00BF4362">
              <w:rPr>
                <w:rFonts w:ascii="Times New Roman" w:eastAsia="Times New Roman" w:hAnsi="Times New Roman" w:cs="Times New Roman"/>
                <w:sz w:val="28"/>
                <w:szCs w:val="28"/>
              </w:rPr>
              <w:t>-202</w:t>
            </w:r>
            <w:r w:rsidR="001B6342">
              <w:rPr>
                <w:rFonts w:ascii="Times New Roman" w:eastAsia="Times New Roman" w:hAnsi="Times New Roman" w:cs="Times New Roman"/>
                <w:sz w:val="28"/>
                <w:szCs w:val="28"/>
              </w:rPr>
              <w:t>5</w:t>
            </w:r>
            <w:r w:rsidR="00CD2211">
              <w:rPr>
                <w:rFonts w:ascii="Times New Roman" w:eastAsia="Times New Roman" w:hAnsi="Times New Roman" w:cs="Times New Roman"/>
                <w:sz w:val="28"/>
                <w:szCs w:val="28"/>
              </w:rPr>
              <w:t>.</w:t>
            </w:r>
          </w:p>
          <w:p w:rsidR="00C35A96" w:rsidRPr="00021802" w:rsidRDefault="00C35A96" w:rsidP="00493716">
            <w:pPr>
              <w:spacing w:after="0" w:line="312" w:lineRule="auto"/>
              <w:ind w:left="-18"/>
              <w:jc w:val="both"/>
              <w:rPr>
                <w:rFonts w:ascii="Times New Roman" w:eastAsia="Times New Roman" w:hAnsi="Times New Roman" w:cs="Times New Roman"/>
                <w:sz w:val="28"/>
                <w:szCs w:val="28"/>
              </w:rPr>
            </w:pPr>
            <w:r w:rsidRPr="00021802">
              <w:rPr>
                <w:rFonts w:ascii="Times New Roman" w:eastAsia="Times New Roman" w:hAnsi="Times New Roman" w:cs="Times New Roman"/>
                <w:sz w:val="28"/>
                <w:szCs w:val="28"/>
              </w:rPr>
              <w:t>- Bàn giao học bạ cho GVCN lớp 10 để viết thông tin học sinh.</w:t>
            </w:r>
          </w:p>
          <w:p w:rsidR="00C35A96" w:rsidRPr="00021802" w:rsidRDefault="00C35A96" w:rsidP="00493716">
            <w:pPr>
              <w:spacing w:after="0" w:line="312" w:lineRule="auto"/>
              <w:ind w:left="-18"/>
              <w:jc w:val="both"/>
              <w:rPr>
                <w:rFonts w:ascii="Times New Roman" w:eastAsia="Times New Roman" w:hAnsi="Times New Roman" w:cs="Times New Roman"/>
                <w:sz w:val="28"/>
                <w:szCs w:val="28"/>
              </w:rPr>
            </w:pPr>
            <w:r w:rsidRPr="00021802">
              <w:rPr>
                <w:rFonts w:ascii="Times New Roman" w:eastAsia="Times New Roman" w:hAnsi="Times New Roman" w:cs="Times New Roman"/>
                <w:sz w:val="28"/>
                <w:szCs w:val="28"/>
              </w:rPr>
              <w:t>- Chuẩn bị cho kiểm tra hồ sơ chuyên môn lần 1.</w:t>
            </w:r>
          </w:p>
          <w:p w:rsidR="00C35A96" w:rsidRDefault="00C35A96" w:rsidP="00493716">
            <w:pPr>
              <w:spacing w:after="0" w:line="312" w:lineRule="auto"/>
              <w:ind w:left="-18"/>
              <w:jc w:val="both"/>
              <w:rPr>
                <w:rFonts w:ascii="Times New Roman" w:eastAsia="Times New Roman" w:hAnsi="Times New Roman" w:cs="Times New Roman"/>
                <w:sz w:val="28"/>
                <w:szCs w:val="28"/>
              </w:rPr>
            </w:pPr>
            <w:r w:rsidRPr="00021802">
              <w:rPr>
                <w:rFonts w:ascii="Times New Roman" w:eastAsia="Times New Roman" w:hAnsi="Times New Roman" w:cs="Times New Roman"/>
                <w:sz w:val="28"/>
                <w:szCs w:val="28"/>
              </w:rPr>
              <w:t xml:space="preserve">- Đảm bảo công việc thu phát sổ đầu bài các buổi </w:t>
            </w:r>
            <w:r>
              <w:rPr>
                <w:rFonts w:ascii="Times New Roman" w:eastAsia="Times New Roman" w:hAnsi="Times New Roman" w:cs="Times New Roman"/>
                <w:sz w:val="28"/>
                <w:szCs w:val="28"/>
              </w:rPr>
              <w:t>học</w:t>
            </w:r>
            <w:r w:rsidRPr="00021802">
              <w:rPr>
                <w:rFonts w:ascii="Times New Roman" w:eastAsia="Times New Roman" w:hAnsi="Times New Roman" w:cs="Times New Roman"/>
                <w:sz w:val="28"/>
                <w:szCs w:val="28"/>
              </w:rPr>
              <w:t>.</w:t>
            </w:r>
          </w:p>
          <w:p w:rsidR="0047484C" w:rsidRDefault="0047484C" w:rsidP="0047484C">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Chuẩn bị VPP cho kiểm tra, đánh giá K12 năm học: 202</w:t>
            </w:r>
            <w:r w:rsidR="001B6342">
              <w:rPr>
                <w:rFonts w:ascii="Times New Roman" w:eastAsia="Times New Roman" w:hAnsi="Times New Roman" w:cs="Times New Roman"/>
                <w:sz w:val="28"/>
                <w:szCs w:val="28"/>
              </w:rPr>
              <w:t>4</w:t>
            </w:r>
            <w:r>
              <w:rPr>
                <w:rFonts w:ascii="Times New Roman" w:eastAsia="Times New Roman" w:hAnsi="Times New Roman" w:cs="Times New Roman"/>
                <w:sz w:val="28"/>
                <w:szCs w:val="28"/>
              </w:rPr>
              <w:t>-202</w:t>
            </w:r>
            <w:r w:rsidR="001B6342">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lần 2</w:t>
            </w:r>
          </w:p>
          <w:p w:rsidR="0047484C" w:rsidRPr="00021802" w:rsidRDefault="0047484C" w:rsidP="00493716">
            <w:pPr>
              <w:spacing w:after="0" w:line="312" w:lineRule="auto"/>
              <w:ind w:left="-18"/>
              <w:jc w:val="both"/>
              <w:rPr>
                <w:rFonts w:ascii="Times New Roman" w:eastAsia="Times New Roman" w:hAnsi="Times New Roman" w:cs="Times New Roman"/>
                <w:sz w:val="28"/>
                <w:szCs w:val="28"/>
              </w:rPr>
            </w:pPr>
          </w:p>
        </w:tc>
        <w:tc>
          <w:tcPr>
            <w:tcW w:w="1393" w:type="dxa"/>
            <w:tcBorders>
              <w:top w:val="nil"/>
              <w:left w:val="nil"/>
              <w:bottom w:val="single" w:sz="8" w:space="0" w:color="000000"/>
              <w:right w:val="single" w:sz="8" w:space="0" w:color="000000"/>
            </w:tcBorders>
            <w:shd w:val="clear" w:color="auto" w:fill="auto"/>
            <w:tcMar>
              <w:top w:w="75" w:type="dxa"/>
              <w:left w:w="75" w:type="dxa"/>
              <w:bottom w:w="75" w:type="dxa"/>
              <w:right w:w="75" w:type="dxa"/>
            </w:tcMar>
            <w:hideMark/>
          </w:tcPr>
          <w:p w:rsidR="00C35A96" w:rsidRPr="00021802" w:rsidRDefault="00C35A96" w:rsidP="00493716">
            <w:pPr>
              <w:spacing w:after="0" w:line="312" w:lineRule="auto"/>
              <w:jc w:val="both"/>
              <w:rPr>
                <w:rFonts w:ascii="Times New Roman" w:eastAsia="Times New Roman" w:hAnsi="Times New Roman" w:cs="Times New Roman"/>
                <w:sz w:val="28"/>
                <w:szCs w:val="28"/>
              </w:rPr>
            </w:pPr>
            <w:r w:rsidRPr="00021802">
              <w:rPr>
                <w:rFonts w:ascii="Times New Roman" w:eastAsia="Times New Roman" w:hAnsi="Times New Roman" w:cs="Times New Roman"/>
                <w:sz w:val="28"/>
                <w:szCs w:val="28"/>
              </w:rPr>
              <w:lastRenderedPageBreak/>
              <w:t> </w:t>
            </w:r>
          </w:p>
        </w:tc>
      </w:tr>
      <w:tr w:rsidR="00C35A96" w:rsidRPr="00021802" w:rsidTr="00F2426B">
        <w:trPr>
          <w:trHeight w:val="2681"/>
        </w:trPr>
        <w:tc>
          <w:tcPr>
            <w:tcW w:w="559" w:type="dxa"/>
            <w:tcBorders>
              <w:top w:val="nil"/>
              <w:left w:val="single" w:sz="8" w:space="0" w:color="000000"/>
              <w:bottom w:val="single" w:sz="8" w:space="0" w:color="000000"/>
              <w:right w:val="single" w:sz="8" w:space="0" w:color="000000"/>
            </w:tcBorders>
            <w:shd w:val="clear" w:color="auto" w:fill="auto"/>
            <w:tcMar>
              <w:top w:w="75" w:type="dxa"/>
              <w:left w:w="75" w:type="dxa"/>
              <w:bottom w:w="75" w:type="dxa"/>
              <w:right w:w="75" w:type="dxa"/>
            </w:tcMar>
            <w:vAlign w:val="center"/>
            <w:hideMark/>
          </w:tcPr>
          <w:p w:rsidR="00C35A96" w:rsidRPr="00021802" w:rsidRDefault="00C35A96" w:rsidP="00493716">
            <w:pPr>
              <w:spacing w:after="0" w:line="312" w:lineRule="auto"/>
              <w:jc w:val="both"/>
              <w:rPr>
                <w:rFonts w:ascii="Times New Roman" w:eastAsia="Times New Roman" w:hAnsi="Times New Roman" w:cs="Times New Roman"/>
                <w:sz w:val="28"/>
                <w:szCs w:val="28"/>
              </w:rPr>
            </w:pPr>
          </w:p>
          <w:p w:rsidR="00C35A96" w:rsidRPr="00021802" w:rsidRDefault="00C35A96" w:rsidP="004713A4">
            <w:pPr>
              <w:spacing w:after="0" w:line="312" w:lineRule="auto"/>
              <w:jc w:val="center"/>
              <w:rPr>
                <w:rFonts w:ascii="Times New Roman" w:eastAsia="Times New Roman" w:hAnsi="Times New Roman" w:cs="Times New Roman"/>
                <w:sz w:val="28"/>
                <w:szCs w:val="28"/>
              </w:rPr>
            </w:pPr>
            <w:r w:rsidRPr="00021802">
              <w:rPr>
                <w:rFonts w:ascii="Times New Roman" w:eastAsia="Times New Roman" w:hAnsi="Times New Roman" w:cs="Times New Roman"/>
                <w:b/>
                <w:bCs/>
                <w:sz w:val="28"/>
                <w:szCs w:val="28"/>
              </w:rPr>
              <w:t>3</w:t>
            </w:r>
          </w:p>
        </w:tc>
        <w:tc>
          <w:tcPr>
            <w:tcW w:w="1274" w:type="dxa"/>
            <w:tcBorders>
              <w:top w:val="nil"/>
              <w:left w:val="nil"/>
              <w:bottom w:val="single" w:sz="8" w:space="0" w:color="000000"/>
              <w:right w:val="single" w:sz="8" w:space="0" w:color="000000"/>
            </w:tcBorders>
            <w:shd w:val="clear" w:color="auto" w:fill="auto"/>
            <w:tcMar>
              <w:top w:w="75" w:type="dxa"/>
              <w:left w:w="75" w:type="dxa"/>
              <w:bottom w:w="75" w:type="dxa"/>
              <w:right w:w="75" w:type="dxa"/>
            </w:tcMar>
            <w:vAlign w:val="center"/>
            <w:hideMark/>
          </w:tcPr>
          <w:p w:rsidR="00C35A96" w:rsidRPr="00021802" w:rsidRDefault="00C35A96" w:rsidP="00493716">
            <w:pPr>
              <w:spacing w:after="0" w:line="312" w:lineRule="auto"/>
              <w:jc w:val="both"/>
              <w:rPr>
                <w:rFonts w:ascii="Times New Roman" w:eastAsia="Times New Roman" w:hAnsi="Times New Roman" w:cs="Times New Roman"/>
                <w:sz w:val="28"/>
                <w:szCs w:val="28"/>
              </w:rPr>
            </w:pPr>
          </w:p>
          <w:p w:rsidR="00C35A96" w:rsidRPr="00021802" w:rsidRDefault="002F3E84" w:rsidP="00BF4362">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9</w:t>
            </w:r>
            <w:r w:rsidR="00C35A96" w:rsidRPr="00021802">
              <w:rPr>
                <w:rFonts w:ascii="Times New Roman" w:eastAsia="Times New Roman" w:hAnsi="Times New Roman" w:cs="Times New Roman"/>
                <w:b/>
                <w:bCs/>
                <w:sz w:val="28"/>
                <w:szCs w:val="28"/>
              </w:rPr>
              <w:t>/ 20</w:t>
            </w:r>
            <w:r w:rsidR="00C35A96">
              <w:rPr>
                <w:rFonts w:ascii="Times New Roman" w:eastAsia="Times New Roman" w:hAnsi="Times New Roman" w:cs="Times New Roman"/>
                <w:b/>
                <w:bCs/>
                <w:sz w:val="28"/>
                <w:szCs w:val="28"/>
              </w:rPr>
              <w:t>2</w:t>
            </w:r>
            <w:r w:rsidR="00F2426B">
              <w:rPr>
                <w:rFonts w:ascii="Times New Roman" w:eastAsia="Times New Roman" w:hAnsi="Times New Roman" w:cs="Times New Roman"/>
                <w:b/>
                <w:bCs/>
                <w:sz w:val="28"/>
                <w:szCs w:val="28"/>
              </w:rPr>
              <w:t>4</w:t>
            </w:r>
          </w:p>
        </w:tc>
        <w:tc>
          <w:tcPr>
            <w:tcW w:w="7055" w:type="dxa"/>
            <w:tcBorders>
              <w:top w:val="nil"/>
              <w:left w:val="nil"/>
              <w:bottom w:val="single" w:sz="8" w:space="0" w:color="000000"/>
              <w:right w:val="single" w:sz="8" w:space="0" w:color="000000"/>
            </w:tcBorders>
            <w:shd w:val="clear" w:color="auto" w:fill="auto"/>
            <w:tcMar>
              <w:top w:w="75" w:type="dxa"/>
              <w:left w:w="75" w:type="dxa"/>
              <w:bottom w:w="75" w:type="dxa"/>
              <w:right w:w="75" w:type="dxa"/>
            </w:tcMar>
            <w:hideMark/>
          </w:tcPr>
          <w:p w:rsidR="00D56F26" w:rsidRDefault="00D56F26" w:rsidP="00493716">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Cập nhật các công văn, Quyết định, thông báo của cơ quan quản lý cấp trên báo cáo BGH; soạn thảo các văn bản của trường gửi báo cáo cấp trên, CB,GV,NV và học sinh toàn trường.</w:t>
            </w:r>
          </w:p>
          <w:p w:rsidR="00F75F17" w:rsidRDefault="00D56F26" w:rsidP="00493716">
            <w:pPr>
              <w:spacing w:after="0" w:line="312" w:lineRule="auto"/>
              <w:ind w:left="-1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Vào sổ đăng bộ </w:t>
            </w:r>
            <w:r w:rsidR="002C5431">
              <w:rPr>
                <w:rFonts w:ascii="Times New Roman" w:eastAsia="Times New Roman" w:hAnsi="Times New Roman" w:cs="Times New Roman"/>
                <w:sz w:val="28"/>
                <w:szCs w:val="28"/>
              </w:rPr>
              <w:t>học sinh các lớp 10</w:t>
            </w:r>
            <w:r w:rsidR="002F3E84">
              <w:rPr>
                <w:rFonts w:ascii="Times New Roman" w:eastAsia="Times New Roman" w:hAnsi="Times New Roman" w:cs="Times New Roman"/>
                <w:sz w:val="28"/>
                <w:szCs w:val="28"/>
              </w:rPr>
              <w:t xml:space="preserve"> </w:t>
            </w:r>
            <w:r w:rsidR="00BF4362">
              <w:rPr>
                <w:rFonts w:ascii="Times New Roman" w:eastAsia="Times New Roman" w:hAnsi="Times New Roman" w:cs="Times New Roman"/>
                <w:sz w:val="28"/>
                <w:szCs w:val="28"/>
              </w:rPr>
              <w:t>năm học 202</w:t>
            </w:r>
            <w:r w:rsidR="001B6342">
              <w:rPr>
                <w:rFonts w:ascii="Times New Roman" w:eastAsia="Times New Roman" w:hAnsi="Times New Roman" w:cs="Times New Roman"/>
                <w:sz w:val="28"/>
                <w:szCs w:val="28"/>
              </w:rPr>
              <w:t>4</w:t>
            </w:r>
            <w:r w:rsidR="00BF4362">
              <w:rPr>
                <w:rFonts w:ascii="Times New Roman" w:eastAsia="Times New Roman" w:hAnsi="Times New Roman" w:cs="Times New Roman"/>
                <w:sz w:val="28"/>
                <w:szCs w:val="28"/>
              </w:rPr>
              <w:t>-202</w:t>
            </w:r>
            <w:r w:rsidR="001B6342">
              <w:rPr>
                <w:rFonts w:ascii="Times New Roman" w:eastAsia="Times New Roman" w:hAnsi="Times New Roman" w:cs="Times New Roman"/>
                <w:sz w:val="28"/>
                <w:szCs w:val="28"/>
              </w:rPr>
              <w:t>5</w:t>
            </w:r>
            <w:r w:rsidR="002C5431">
              <w:rPr>
                <w:rFonts w:ascii="Times New Roman" w:eastAsia="Times New Roman" w:hAnsi="Times New Roman" w:cs="Times New Roman"/>
                <w:sz w:val="28"/>
                <w:szCs w:val="28"/>
              </w:rPr>
              <w:t>.</w:t>
            </w:r>
          </w:p>
          <w:p w:rsidR="00C35A96" w:rsidRPr="00021802" w:rsidRDefault="00AC6F2F" w:rsidP="00493716">
            <w:pPr>
              <w:spacing w:after="0" w:line="312" w:lineRule="auto"/>
              <w:ind w:left="-1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Ph</w:t>
            </w:r>
            <w:r w:rsidR="00BF4362">
              <w:rPr>
                <w:rFonts w:ascii="Times New Roman" w:eastAsia="Times New Roman" w:hAnsi="Times New Roman" w:cs="Times New Roman"/>
                <w:sz w:val="28"/>
                <w:szCs w:val="28"/>
              </w:rPr>
              <w:t>ục vụ lễ khai giảng năm học 202</w:t>
            </w:r>
            <w:r w:rsidR="001B6342">
              <w:rPr>
                <w:rFonts w:ascii="Times New Roman" w:eastAsia="Times New Roman" w:hAnsi="Times New Roman" w:cs="Times New Roman"/>
                <w:sz w:val="28"/>
                <w:szCs w:val="28"/>
              </w:rPr>
              <w:t>4</w:t>
            </w:r>
            <w:r w:rsidR="00BF4362">
              <w:rPr>
                <w:rFonts w:ascii="Times New Roman" w:eastAsia="Times New Roman" w:hAnsi="Times New Roman" w:cs="Times New Roman"/>
                <w:sz w:val="28"/>
                <w:szCs w:val="28"/>
              </w:rPr>
              <w:t>-202</w:t>
            </w:r>
            <w:r w:rsidR="001B6342">
              <w:rPr>
                <w:rFonts w:ascii="Times New Roman" w:eastAsia="Times New Roman" w:hAnsi="Times New Roman" w:cs="Times New Roman"/>
                <w:sz w:val="28"/>
                <w:szCs w:val="28"/>
              </w:rPr>
              <w:t>5</w:t>
            </w:r>
            <w:r>
              <w:rPr>
                <w:rFonts w:ascii="Times New Roman" w:eastAsia="Times New Roman" w:hAnsi="Times New Roman" w:cs="Times New Roman"/>
                <w:sz w:val="28"/>
                <w:szCs w:val="28"/>
              </w:rPr>
              <w:t>.</w:t>
            </w:r>
          </w:p>
          <w:p w:rsidR="00C35A96" w:rsidRPr="00021802" w:rsidRDefault="00E80C22" w:rsidP="00493716">
            <w:pPr>
              <w:spacing w:after="0" w:line="312" w:lineRule="auto"/>
              <w:ind w:left="-1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Kiểm tra các loại hồ sơ, sổ sách, VPP.</w:t>
            </w:r>
          </w:p>
          <w:p w:rsidR="00C35A96" w:rsidRPr="00021802" w:rsidRDefault="00C35A96" w:rsidP="00493716">
            <w:pPr>
              <w:spacing w:after="0" w:line="312" w:lineRule="auto"/>
              <w:jc w:val="both"/>
              <w:rPr>
                <w:rFonts w:ascii="Times New Roman" w:eastAsia="Times New Roman" w:hAnsi="Times New Roman" w:cs="Times New Roman"/>
                <w:sz w:val="28"/>
                <w:szCs w:val="28"/>
              </w:rPr>
            </w:pPr>
            <w:r w:rsidRPr="00021802">
              <w:rPr>
                <w:rFonts w:ascii="Times New Roman" w:eastAsia="Times New Roman" w:hAnsi="Times New Roman" w:cs="Times New Roman"/>
                <w:sz w:val="28"/>
                <w:szCs w:val="28"/>
              </w:rPr>
              <w:t xml:space="preserve">- Đảm bảo công việc thu phát sổ đầu bài các buổi </w:t>
            </w:r>
            <w:r>
              <w:rPr>
                <w:rFonts w:ascii="Times New Roman" w:eastAsia="Times New Roman" w:hAnsi="Times New Roman" w:cs="Times New Roman"/>
                <w:sz w:val="28"/>
                <w:szCs w:val="28"/>
              </w:rPr>
              <w:t>học</w:t>
            </w:r>
            <w:r w:rsidRPr="00021802">
              <w:rPr>
                <w:rFonts w:ascii="Times New Roman" w:eastAsia="Times New Roman" w:hAnsi="Times New Roman" w:cs="Times New Roman"/>
                <w:sz w:val="28"/>
                <w:szCs w:val="28"/>
              </w:rPr>
              <w:t>.</w:t>
            </w:r>
          </w:p>
        </w:tc>
        <w:tc>
          <w:tcPr>
            <w:tcW w:w="1393" w:type="dxa"/>
            <w:tcBorders>
              <w:top w:val="nil"/>
              <w:left w:val="nil"/>
              <w:bottom w:val="single" w:sz="8" w:space="0" w:color="000000"/>
              <w:right w:val="single" w:sz="8" w:space="0" w:color="000000"/>
            </w:tcBorders>
            <w:shd w:val="clear" w:color="auto" w:fill="auto"/>
            <w:tcMar>
              <w:top w:w="75" w:type="dxa"/>
              <w:left w:w="75" w:type="dxa"/>
              <w:bottom w:w="75" w:type="dxa"/>
              <w:right w:w="75" w:type="dxa"/>
            </w:tcMar>
            <w:hideMark/>
          </w:tcPr>
          <w:p w:rsidR="00C35A96" w:rsidRPr="00021802" w:rsidRDefault="00C35A96" w:rsidP="00493716">
            <w:pPr>
              <w:spacing w:after="0" w:line="312" w:lineRule="auto"/>
              <w:jc w:val="both"/>
              <w:rPr>
                <w:rFonts w:ascii="Times New Roman" w:eastAsia="Times New Roman" w:hAnsi="Times New Roman" w:cs="Times New Roman"/>
                <w:sz w:val="28"/>
                <w:szCs w:val="28"/>
              </w:rPr>
            </w:pPr>
            <w:r w:rsidRPr="00021802">
              <w:rPr>
                <w:rFonts w:ascii="Times New Roman" w:eastAsia="Times New Roman" w:hAnsi="Times New Roman" w:cs="Times New Roman"/>
                <w:sz w:val="28"/>
                <w:szCs w:val="28"/>
              </w:rPr>
              <w:t> </w:t>
            </w:r>
          </w:p>
        </w:tc>
      </w:tr>
      <w:tr w:rsidR="00C35A96" w:rsidRPr="00021802" w:rsidTr="00F2426B">
        <w:tc>
          <w:tcPr>
            <w:tcW w:w="559" w:type="dxa"/>
            <w:tcBorders>
              <w:top w:val="nil"/>
              <w:left w:val="single" w:sz="8" w:space="0" w:color="000000"/>
              <w:bottom w:val="single" w:sz="8" w:space="0" w:color="000000"/>
              <w:right w:val="single" w:sz="8" w:space="0" w:color="000000"/>
            </w:tcBorders>
            <w:shd w:val="clear" w:color="auto" w:fill="auto"/>
            <w:tcMar>
              <w:top w:w="75" w:type="dxa"/>
              <w:left w:w="75" w:type="dxa"/>
              <w:bottom w:w="75" w:type="dxa"/>
              <w:right w:w="75" w:type="dxa"/>
            </w:tcMar>
            <w:vAlign w:val="center"/>
            <w:hideMark/>
          </w:tcPr>
          <w:p w:rsidR="00C35A96" w:rsidRPr="00021802" w:rsidRDefault="00C35A96" w:rsidP="00493716">
            <w:pPr>
              <w:spacing w:after="0" w:line="312" w:lineRule="auto"/>
              <w:jc w:val="both"/>
              <w:rPr>
                <w:rFonts w:ascii="Times New Roman" w:eastAsia="Times New Roman" w:hAnsi="Times New Roman" w:cs="Times New Roman"/>
                <w:sz w:val="28"/>
                <w:szCs w:val="28"/>
              </w:rPr>
            </w:pPr>
          </w:p>
          <w:p w:rsidR="00C35A96" w:rsidRPr="00021802" w:rsidRDefault="00C35A96" w:rsidP="004713A4">
            <w:pPr>
              <w:spacing w:after="0" w:line="312" w:lineRule="auto"/>
              <w:jc w:val="center"/>
              <w:rPr>
                <w:rFonts w:ascii="Times New Roman" w:eastAsia="Times New Roman" w:hAnsi="Times New Roman" w:cs="Times New Roman"/>
                <w:sz w:val="28"/>
                <w:szCs w:val="28"/>
              </w:rPr>
            </w:pPr>
            <w:r w:rsidRPr="00021802">
              <w:rPr>
                <w:rFonts w:ascii="Times New Roman" w:eastAsia="Times New Roman" w:hAnsi="Times New Roman" w:cs="Times New Roman"/>
                <w:b/>
                <w:bCs/>
                <w:sz w:val="28"/>
                <w:szCs w:val="28"/>
              </w:rPr>
              <w:t>4</w:t>
            </w:r>
          </w:p>
        </w:tc>
        <w:tc>
          <w:tcPr>
            <w:tcW w:w="1274" w:type="dxa"/>
            <w:tcBorders>
              <w:top w:val="nil"/>
              <w:left w:val="nil"/>
              <w:bottom w:val="single" w:sz="8" w:space="0" w:color="000000"/>
              <w:right w:val="single" w:sz="8" w:space="0" w:color="000000"/>
            </w:tcBorders>
            <w:shd w:val="clear" w:color="auto" w:fill="auto"/>
            <w:tcMar>
              <w:top w:w="75" w:type="dxa"/>
              <w:left w:w="75" w:type="dxa"/>
              <w:bottom w:w="75" w:type="dxa"/>
              <w:right w:w="75" w:type="dxa"/>
            </w:tcMar>
            <w:vAlign w:val="center"/>
            <w:hideMark/>
          </w:tcPr>
          <w:p w:rsidR="00C35A96" w:rsidRPr="00021802" w:rsidRDefault="00C35A96" w:rsidP="003D3B14">
            <w:pPr>
              <w:spacing w:after="0" w:line="312" w:lineRule="auto"/>
              <w:jc w:val="center"/>
              <w:rPr>
                <w:rFonts w:ascii="Times New Roman" w:eastAsia="Times New Roman" w:hAnsi="Times New Roman" w:cs="Times New Roman"/>
                <w:sz w:val="28"/>
                <w:szCs w:val="28"/>
              </w:rPr>
            </w:pPr>
          </w:p>
          <w:p w:rsidR="00C35A96" w:rsidRPr="00021802" w:rsidRDefault="00FC05B7" w:rsidP="00F2426B">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10,</w:t>
            </w:r>
            <w:r w:rsidR="00C35A96" w:rsidRPr="00021802">
              <w:rPr>
                <w:rFonts w:ascii="Times New Roman" w:eastAsia="Times New Roman" w:hAnsi="Times New Roman" w:cs="Times New Roman"/>
                <w:b/>
                <w:bCs/>
                <w:sz w:val="28"/>
                <w:szCs w:val="28"/>
              </w:rPr>
              <w:t>11/ 20</w:t>
            </w:r>
            <w:r w:rsidR="00C35A96">
              <w:rPr>
                <w:rFonts w:ascii="Times New Roman" w:eastAsia="Times New Roman" w:hAnsi="Times New Roman" w:cs="Times New Roman"/>
                <w:b/>
                <w:bCs/>
                <w:sz w:val="28"/>
                <w:szCs w:val="28"/>
              </w:rPr>
              <w:t>2</w:t>
            </w:r>
            <w:r w:rsidR="00F2426B">
              <w:rPr>
                <w:rFonts w:ascii="Times New Roman" w:eastAsia="Times New Roman" w:hAnsi="Times New Roman" w:cs="Times New Roman"/>
                <w:b/>
                <w:bCs/>
                <w:sz w:val="28"/>
                <w:szCs w:val="28"/>
              </w:rPr>
              <w:t>4</w:t>
            </w:r>
          </w:p>
        </w:tc>
        <w:tc>
          <w:tcPr>
            <w:tcW w:w="7055" w:type="dxa"/>
            <w:tcBorders>
              <w:top w:val="nil"/>
              <w:left w:val="nil"/>
              <w:bottom w:val="single" w:sz="8" w:space="0" w:color="000000"/>
              <w:right w:val="single" w:sz="8" w:space="0" w:color="000000"/>
            </w:tcBorders>
            <w:shd w:val="clear" w:color="auto" w:fill="auto"/>
            <w:tcMar>
              <w:top w:w="75" w:type="dxa"/>
              <w:left w:w="75" w:type="dxa"/>
              <w:bottom w:w="75" w:type="dxa"/>
              <w:right w:w="75" w:type="dxa"/>
            </w:tcMar>
            <w:hideMark/>
          </w:tcPr>
          <w:p w:rsidR="00C35A96" w:rsidRPr="00021802" w:rsidRDefault="00FC05B7" w:rsidP="00493716">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Cập nhật các công văn, Quyết định, thông báo của cơ quan quản lý cấp trên báo cáo BGH; soạn thảo các văn bản của </w:t>
            </w:r>
            <w:r>
              <w:rPr>
                <w:rFonts w:ascii="Times New Roman" w:eastAsia="Times New Roman" w:hAnsi="Times New Roman" w:cs="Times New Roman"/>
                <w:sz w:val="28"/>
                <w:szCs w:val="28"/>
              </w:rPr>
              <w:lastRenderedPageBreak/>
              <w:t>trường gửi báo cáo cấp trên, CB,GV,NV và học sinh toàn trường.</w:t>
            </w:r>
          </w:p>
          <w:p w:rsidR="00C35A96" w:rsidRPr="00021802" w:rsidRDefault="00C35A96" w:rsidP="00493716">
            <w:pPr>
              <w:spacing w:after="0" w:line="312" w:lineRule="auto"/>
              <w:jc w:val="both"/>
              <w:rPr>
                <w:rFonts w:ascii="Times New Roman" w:eastAsia="Times New Roman" w:hAnsi="Times New Roman" w:cs="Times New Roman"/>
                <w:sz w:val="28"/>
                <w:szCs w:val="28"/>
              </w:rPr>
            </w:pPr>
            <w:r w:rsidRPr="00021802">
              <w:rPr>
                <w:rFonts w:ascii="Times New Roman" w:eastAsia="Times New Roman" w:hAnsi="Times New Roman" w:cs="Times New Roman"/>
                <w:sz w:val="28"/>
                <w:szCs w:val="28"/>
              </w:rPr>
              <w:t>- Triển khai các nội dung công việc của tháng mà nhà trường đã lên kế hoạch cho từng bộ phận chuyên môn.</w:t>
            </w:r>
          </w:p>
          <w:p w:rsidR="00C35A96" w:rsidRDefault="00C35A96" w:rsidP="00493716">
            <w:pPr>
              <w:spacing w:after="0" w:line="312" w:lineRule="auto"/>
              <w:jc w:val="both"/>
              <w:rPr>
                <w:rFonts w:ascii="Times New Roman" w:eastAsia="Times New Roman" w:hAnsi="Times New Roman" w:cs="Times New Roman"/>
                <w:sz w:val="28"/>
                <w:szCs w:val="28"/>
              </w:rPr>
            </w:pPr>
            <w:r w:rsidRPr="00021802">
              <w:rPr>
                <w:rFonts w:ascii="Times New Roman" w:eastAsia="Times New Roman" w:hAnsi="Times New Roman" w:cs="Times New Roman"/>
                <w:sz w:val="28"/>
                <w:szCs w:val="28"/>
              </w:rPr>
              <w:t>- Chuẩn bị nội vụ, khánh tiết kỷ niệm ngày 20 tháng 11.</w:t>
            </w:r>
          </w:p>
          <w:p w:rsidR="0044117C" w:rsidRDefault="0044117C" w:rsidP="00493716">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w:t>
            </w:r>
            <w:r w:rsidR="008E00A8">
              <w:rPr>
                <w:rFonts w:ascii="Times New Roman" w:eastAsia="Times New Roman" w:hAnsi="Times New Roman" w:cs="Times New Roman"/>
                <w:sz w:val="28"/>
                <w:szCs w:val="28"/>
              </w:rPr>
              <w:t xml:space="preserve">huẩn bị VPP phục vụ thi giữa kỳ 1 năm học </w:t>
            </w:r>
            <w:r w:rsidR="00762D97">
              <w:rPr>
                <w:rFonts w:ascii="Times New Roman" w:eastAsia="Times New Roman" w:hAnsi="Times New Roman" w:cs="Times New Roman"/>
                <w:sz w:val="28"/>
                <w:szCs w:val="28"/>
              </w:rPr>
              <w:t>202</w:t>
            </w:r>
            <w:r w:rsidR="001B6342">
              <w:rPr>
                <w:rFonts w:ascii="Times New Roman" w:eastAsia="Times New Roman" w:hAnsi="Times New Roman" w:cs="Times New Roman"/>
                <w:sz w:val="28"/>
                <w:szCs w:val="28"/>
              </w:rPr>
              <w:t>4</w:t>
            </w:r>
            <w:r w:rsidR="00762D97">
              <w:rPr>
                <w:rFonts w:ascii="Times New Roman" w:eastAsia="Times New Roman" w:hAnsi="Times New Roman" w:cs="Times New Roman"/>
                <w:sz w:val="28"/>
                <w:szCs w:val="28"/>
              </w:rPr>
              <w:t>-202</w:t>
            </w:r>
            <w:r w:rsidR="001B6342">
              <w:rPr>
                <w:rFonts w:ascii="Times New Roman" w:eastAsia="Times New Roman" w:hAnsi="Times New Roman" w:cs="Times New Roman"/>
                <w:sz w:val="28"/>
                <w:szCs w:val="28"/>
              </w:rPr>
              <w:t>5</w:t>
            </w:r>
            <w:r w:rsidR="008E00A8">
              <w:rPr>
                <w:rFonts w:ascii="Times New Roman" w:eastAsia="Times New Roman" w:hAnsi="Times New Roman" w:cs="Times New Roman"/>
                <w:sz w:val="28"/>
                <w:szCs w:val="28"/>
              </w:rPr>
              <w:t>.</w:t>
            </w:r>
          </w:p>
          <w:p w:rsidR="00D1652D" w:rsidRDefault="00D1652D" w:rsidP="00D1652D">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Chuẩn bị VPP cho kiểm tra, đánh giá K12 năm học: 202</w:t>
            </w:r>
            <w:r w:rsidR="001B6342">
              <w:rPr>
                <w:rFonts w:ascii="Times New Roman" w:eastAsia="Times New Roman" w:hAnsi="Times New Roman" w:cs="Times New Roman"/>
                <w:sz w:val="28"/>
                <w:szCs w:val="28"/>
              </w:rPr>
              <w:t>4</w:t>
            </w:r>
            <w:r>
              <w:rPr>
                <w:rFonts w:ascii="Times New Roman" w:eastAsia="Times New Roman" w:hAnsi="Times New Roman" w:cs="Times New Roman"/>
                <w:sz w:val="28"/>
                <w:szCs w:val="28"/>
              </w:rPr>
              <w:t>-202</w:t>
            </w:r>
            <w:r w:rsidR="001B6342">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lần </w:t>
            </w:r>
            <w:r w:rsidR="00F2426B">
              <w:rPr>
                <w:rFonts w:ascii="Times New Roman" w:eastAsia="Times New Roman" w:hAnsi="Times New Roman" w:cs="Times New Roman"/>
                <w:sz w:val="28"/>
                <w:szCs w:val="28"/>
              </w:rPr>
              <w:t>1</w:t>
            </w:r>
          </w:p>
          <w:p w:rsidR="00D1652D" w:rsidRPr="00021802" w:rsidRDefault="00D1652D" w:rsidP="00493716">
            <w:pPr>
              <w:spacing w:after="0" w:line="312" w:lineRule="auto"/>
              <w:jc w:val="both"/>
              <w:rPr>
                <w:rFonts w:ascii="Times New Roman" w:eastAsia="Times New Roman" w:hAnsi="Times New Roman" w:cs="Times New Roman"/>
                <w:sz w:val="28"/>
                <w:szCs w:val="28"/>
              </w:rPr>
            </w:pPr>
          </w:p>
        </w:tc>
        <w:tc>
          <w:tcPr>
            <w:tcW w:w="1393" w:type="dxa"/>
            <w:tcBorders>
              <w:top w:val="nil"/>
              <w:left w:val="nil"/>
              <w:bottom w:val="single" w:sz="8" w:space="0" w:color="000000"/>
              <w:right w:val="single" w:sz="8" w:space="0" w:color="000000"/>
            </w:tcBorders>
            <w:shd w:val="clear" w:color="auto" w:fill="auto"/>
            <w:tcMar>
              <w:top w:w="75" w:type="dxa"/>
              <w:left w:w="75" w:type="dxa"/>
              <w:bottom w:w="75" w:type="dxa"/>
              <w:right w:w="75" w:type="dxa"/>
            </w:tcMar>
            <w:hideMark/>
          </w:tcPr>
          <w:p w:rsidR="00C35A96" w:rsidRPr="00021802" w:rsidRDefault="00C35A96" w:rsidP="00493716">
            <w:pPr>
              <w:spacing w:after="0" w:line="312" w:lineRule="auto"/>
              <w:jc w:val="both"/>
              <w:rPr>
                <w:rFonts w:ascii="Times New Roman" w:eastAsia="Times New Roman" w:hAnsi="Times New Roman" w:cs="Times New Roman"/>
                <w:sz w:val="28"/>
                <w:szCs w:val="28"/>
              </w:rPr>
            </w:pPr>
            <w:r w:rsidRPr="00021802">
              <w:rPr>
                <w:rFonts w:ascii="Times New Roman" w:eastAsia="Times New Roman" w:hAnsi="Times New Roman" w:cs="Times New Roman"/>
                <w:sz w:val="28"/>
                <w:szCs w:val="28"/>
              </w:rPr>
              <w:lastRenderedPageBreak/>
              <w:t> </w:t>
            </w:r>
          </w:p>
        </w:tc>
      </w:tr>
      <w:tr w:rsidR="00C35A96" w:rsidRPr="00021802" w:rsidTr="00F2426B">
        <w:tc>
          <w:tcPr>
            <w:tcW w:w="559" w:type="dxa"/>
            <w:tcBorders>
              <w:top w:val="nil"/>
              <w:left w:val="single" w:sz="8" w:space="0" w:color="000000"/>
              <w:bottom w:val="single" w:sz="8" w:space="0" w:color="000000"/>
              <w:right w:val="single" w:sz="8" w:space="0" w:color="000000"/>
            </w:tcBorders>
            <w:shd w:val="clear" w:color="auto" w:fill="auto"/>
            <w:tcMar>
              <w:top w:w="75" w:type="dxa"/>
              <w:left w:w="75" w:type="dxa"/>
              <w:bottom w:w="75" w:type="dxa"/>
              <w:right w:w="75" w:type="dxa"/>
            </w:tcMar>
            <w:vAlign w:val="center"/>
            <w:hideMark/>
          </w:tcPr>
          <w:p w:rsidR="00C35A96" w:rsidRPr="00021802" w:rsidRDefault="00C35A96" w:rsidP="004713A4">
            <w:pPr>
              <w:spacing w:after="0" w:line="312" w:lineRule="auto"/>
              <w:jc w:val="center"/>
              <w:rPr>
                <w:rFonts w:ascii="Times New Roman" w:eastAsia="Times New Roman" w:hAnsi="Times New Roman" w:cs="Times New Roman"/>
                <w:sz w:val="28"/>
                <w:szCs w:val="28"/>
              </w:rPr>
            </w:pPr>
            <w:r w:rsidRPr="00021802">
              <w:rPr>
                <w:rFonts w:ascii="Times New Roman" w:eastAsia="Times New Roman" w:hAnsi="Times New Roman" w:cs="Times New Roman"/>
                <w:b/>
                <w:bCs/>
                <w:sz w:val="28"/>
                <w:szCs w:val="28"/>
              </w:rPr>
              <w:t>5</w:t>
            </w:r>
          </w:p>
        </w:tc>
        <w:tc>
          <w:tcPr>
            <w:tcW w:w="1274" w:type="dxa"/>
            <w:tcBorders>
              <w:top w:val="nil"/>
              <w:left w:val="nil"/>
              <w:bottom w:val="single" w:sz="8" w:space="0" w:color="000000"/>
              <w:right w:val="single" w:sz="8" w:space="0" w:color="000000"/>
            </w:tcBorders>
            <w:shd w:val="clear" w:color="auto" w:fill="auto"/>
            <w:tcMar>
              <w:top w:w="75" w:type="dxa"/>
              <w:left w:w="75" w:type="dxa"/>
              <w:bottom w:w="75" w:type="dxa"/>
              <w:right w:w="75" w:type="dxa"/>
            </w:tcMar>
            <w:vAlign w:val="center"/>
            <w:hideMark/>
          </w:tcPr>
          <w:p w:rsidR="00C35A96" w:rsidRPr="00021802" w:rsidRDefault="00C35A96" w:rsidP="00493716">
            <w:pPr>
              <w:spacing w:after="0" w:line="312" w:lineRule="auto"/>
              <w:jc w:val="center"/>
              <w:rPr>
                <w:rFonts w:ascii="Times New Roman" w:eastAsia="Times New Roman" w:hAnsi="Times New Roman" w:cs="Times New Roman"/>
                <w:sz w:val="28"/>
                <w:szCs w:val="28"/>
              </w:rPr>
            </w:pPr>
          </w:p>
          <w:p w:rsidR="0073436D" w:rsidRDefault="0073436D" w:rsidP="00493716">
            <w:pPr>
              <w:spacing w:after="0" w:line="312" w:lineRule="auto"/>
              <w:jc w:val="center"/>
              <w:rPr>
                <w:rFonts w:ascii="Times New Roman" w:eastAsia="Times New Roman" w:hAnsi="Times New Roman" w:cs="Times New Roman"/>
                <w:b/>
                <w:bCs/>
                <w:sz w:val="28"/>
                <w:szCs w:val="28"/>
              </w:rPr>
            </w:pPr>
          </w:p>
          <w:p w:rsidR="00C35A96" w:rsidRPr="00021802" w:rsidRDefault="00C35A96" w:rsidP="00F2426B">
            <w:pPr>
              <w:spacing w:after="0" w:line="312" w:lineRule="auto"/>
              <w:rPr>
                <w:rFonts w:ascii="Times New Roman" w:eastAsia="Times New Roman" w:hAnsi="Times New Roman" w:cs="Times New Roman"/>
                <w:sz w:val="28"/>
                <w:szCs w:val="28"/>
              </w:rPr>
            </w:pPr>
            <w:r w:rsidRPr="00021802">
              <w:rPr>
                <w:rFonts w:ascii="Times New Roman" w:eastAsia="Times New Roman" w:hAnsi="Times New Roman" w:cs="Times New Roman"/>
                <w:b/>
                <w:bCs/>
                <w:sz w:val="28"/>
                <w:szCs w:val="28"/>
              </w:rPr>
              <w:t>12/ 20</w:t>
            </w:r>
            <w:r>
              <w:rPr>
                <w:rFonts w:ascii="Times New Roman" w:eastAsia="Times New Roman" w:hAnsi="Times New Roman" w:cs="Times New Roman"/>
                <w:b/>
                <w:bCs/>
                <w:sz w:val="28"/>
                <w:szCs w:val="28"/>
              </w:rPr>
              <w:t>2</w:t>
            </w:r>
            <w:r w:rsidR="001B6342">
              <w:rPr>
                <w:rFonts w:ascii="Times New Roman" w:eastAsia="Times New Roman" w:hAnsi="Times New Roman" w:cs="Times New Roman"/>
                <w:b/>
                <w:bCs/>
                <w:sz w:val="28"/>
                <w:szCs w:val="28"/>
              </w:rPr>
              <w:t>4</w:t>
            </w:r>
          </w:p>
          <w:p w:rsidR="00C35A96" w:rsidRPr="00021802" w:rsidRDefault="00C35A96" w:rsidP="00493716">
            <w:pPr>
              <w:spacing w:after="0" w:line="312" w:lineRule="auto"/>
              <w:jc w:val="center"/>
              <w:rPr>
                <w:rFonts w:ascii="Times New Roman" w:eastAsia="Times New Roman" w:hAnsi="Times New Roman" w:cs="Times New Roman"/>
                <w:sz w:val="28"/>
                <w:szCs w:val="28"/>
              </w:rPr>
            </w:pPr>
          </w:p>
        </w:tc>
        <w:tc>
          <w:tcPr>
            <w:tcW w:w="7055" w:type="dxa"/>
            <w:tcBorders>
              <w:top w:val="nil"/>
              <w:left w:val="nil"/>
              <w:bottom w:val="single" w:sz="8" w:space="0" w:color="000000"/>
              <w:right w:val="single" w:sz="8" w:space="0" w:color="000000"/>
            </w:tcBorders>
            <w:shd w:val="clear" w:color="auto" w:fill="auto"/>
            <w:tcMar>
              <w:top w:w="75" w:type="dxa"/>
              <w:left w:w="75" w:type="dxa"/>
              <w:bottom w:w="75" w:type="dxa"/>
              <w:right w:w="75" w:type="dxa"/>
            </w:tcMar>
            <w:hideMark/>
          </w:tcPr>
          <w:p w:rsidR="00C35A96" w:rsidRDefault="0044117C" w:rsidP="00493716">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76452">
              <w:rPr>
                <w:rFonts w:ascii="Times New Roman" w:eastAsia="Times New Roman" w:hAnsi="Times New Roman" w:cs="Times New Roman"/>
                <w:sz w:val="28"/>
                <w:szCs w:val="28"/>
              </w:rPr>
              <w:t>Cập nhật các công văn, Quyết định, thông báo của cơ quan quản lý cấp trên báo cáo BGH; soạn thảo các văn bản của trường gửi báo cáo cấp trên, CB,GV,NV và học sinh toàn trường.</w:t>
            </w:r>
          </w:p>
          <w:p w:rsidR="00C35A96" w:rsidRDefault="00C35A96" w:rsidP="00493716">
            <w:pPr>
              <w:spacing w:after="0" w:line="312" w:lineRule="auto"/>
              <w:jc w:val="both"/>
              <w:rPr>
                <w:rFonts w:ascii="Times New Roman" w:eastAsia="Times New Roman" w:hAnsi="Times New Roman" w:cs="Times New Roman"/>
                <w:sz w:val="28"/>
                <w:szCs w:val="28"/>
              </w:rPr>
            </w:pPr>
            <w:r w:rsidRPr="00021802">
              <w:rPr>
                <w:rFonts w:ascii="Times New Roman" w:eastAsia="Times New Roman" w:hAnsi="Times New Roman" w:cs="Times New Roman"/>
                <w:sz w:val="28"/>
                <w:szCs w:val="28"/>
              </w:rPr>
              <w:t>- Đảm bảo ngày giờ công, duy trì tốt mọi hoạt động của tổ</w:t>
            </w:r>
          </w:p>
          <w:p w:rsidR="00C35A96" w:rsidRPr="00021802" w:rsidRDefault="00C35A96" w:rsidP="00493716">
            <w:pPr>
              <w:spacing w:after="0" w:line="312" w:lineRule="auto"/>
              <w:jc w:val="both"/>
              <w:rPr>
                <w:rFonts w:ascii="Times New Roman" w:eastAsia="Times New Roman" w:hAnsi="Times New Roman" w:cs="Times New Roman"/>
                <w:sz w:val="28"/>
                <w:szCs w:val="28"/>
              </w:rPr>
            </w:pPr>
            <w:r w:rsidRPr="00021802">
              <w:rPr>
                <w:rFonts w:ascii="Times New Roman" w:eastAsia="Times New Roman" w:hAnsi="Times New Roman" w:cs="Times New Roman"/>
                <w:sz w:val="28"/>
                <w:szCs w:val="28"/>
              </w:rPr>
              <w:t>- Thực hiện tốt công tác báo cáo cuối năm tài chính</w:t>
            </w:r>
          </w:p>
          <w:p w:rsidR="00C35A96" w:rsidRPr="00021802" w:rsidRDefault="00C35A96" w:rsidP="00493716">
            <w:pPr>
              <w:spacing w:after="0" w:line="312" w:lineRule="auto"/>
              <w:jc w:val="both"/>
              <w:rPr>
                <w:rFonts w:ascii="Times New Roman" w:eastAsia="Times New Roman" w:hAnsi="Times New Roman" w:cs="Times New Roman"/>
                <w:sz w:val="28"/>
                <w:szCs w:val="28"/>
              </w:rPr>
            </w:pPr>
            <w:r w:rsidRPr="00021802">
              <w:rPr>
                <w:rFonts w:ascii="Times New Roman" w:eastAsia="Times New Roman" w:hAnsi="Times New Roman" w:cs="Times New Roman"/>
                <w:sz w:val="28"/>
                <w:szCs w:val="28"/>
              </w:rPr>
              <w:t xml:space="preserve">- công tác y tế tuyên truyền phòng </w:t>
            </w:r>
            <w:r>
              <w:rPr>
                <w:rFonts w:ascii="Times New Roman" w:eastAsia="Times New Roman" w:hAnsi="Times New Roman" w:cs="Times New Roman"/>
                <w:sz w:val="28"/>
                <w:szCs w:val="28"/>
              </w:rPr>
              <w:t>Covid-19</w:t>
            </w:r>
            <w:r w:rsidRPr="00021802">
              <w:rPr>
                <w:rFonts w:ascii="Times New Roman" w:eastAsia="Times New Roman" w:hAnsi="Times New Roman" w:cs="Times New Roman"/>
                <w:sz w:val="28"/>
                <w:szCs w:val="28"/>
              </w:rPr>
              <w:t>.</w:t>
            </w:r>
          </w:p>
          <w:p w:rsidR="00C35A96" w:rsidRPr="00021802" w:rsidRDefault="00217BB4" w:rsidP="00493716">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35A96" w:rsidRPr="00021802">
              <w:rPr>
                <w:rFonts w:ascii="Times New Roman" w:eastAsia="Times New Roman" w:hAnsi="Times New Roman" w:cs="Times New Roman"/>
                <w:sz w:val="28"/>
                <w:szCs w:val="28"/>
              </w:rPr>
              <w:t xml:space="preserve">Chuẩn bị </w:t>
            </w:r>
            <w:r w:rsidR="008E00A8">
              <w:rPr>
                <w:rFonts w:ascii="Times New Roman" w:eastAsia="Times New Roman" w:hAnsi="Times New Roman" w:cs="Times New Roman"/>
                <w:sz w:val="28"/>
                <w:szCs w:val="28"/>
              </w:rPr>
              <w:t xml:space="preserve">VPP </w:t>
            </w:r>
            <w:r w:rsidR="00C35A96" w:rsidRPr="00021802">
              <w:rPr>
                <w:rFonts w:ascii="Times New Roman" w:eastAsia="Times New Roman" w:hAnsi="Times New Roman" w:cs="Times New Roman"/>
                <w:sz w:val="28"/>
                <w:szCs w:val="28"/>
              </w:rPr>
              <w:t>cho thi HK</w:t>
            </w:r>
            <w:r w:rsidR="0029417A">
              <w:rPr>
                <w:rFonts w:ascii="Times New Roman" w:eastAsia="Times New Roman" w:hAnsi="Times New Roman" w:cs="Times New Roman"/>
                <w:sz w:val="28"/>
                <w:szCs w:val="28"/>
              </w:rPr>
              <w:t>1: G</w:t>
            </w:r>
            <w:r w:rsidR="00C35A96" w:rsidRPr="00021802">
              <w:rPr>
                <w:rFonts w:ascii="Times New Roman" w:eastAsia="Times New Roman" w:hAnsi="Times New Roman" w:cs="Times New Roman"/>
                <w:sz w:val="28"/>
                <w:szCs w:val="28"/>
              </w:rPr>
              <w:t>iấy thi, giấy nháp, chuẩn bị VPP, photo đề …</w:t>
            </w:r>
          </w:p>
          <w:p w:rsidR="00C35A96" w:rsidRDefault="00C35A96" w:rsidP="00493716">
            <w:pPr>
              <w:spacing w:after="0" w:line="312" w:lineRule="auto"/>
              <w:jc w:val="both"/>
              <w:rPr>
                <w:rFonts w:ascii="Times New Roman" w:eastAsia="Times New Roman" w:hAnsi="Times New Roman" w:cs="Times New Roman"/>
                <w:sz w:val="28"/>
                <w:szCs w:val="28"/>
              </w:rPr>
            </w:pPr>
            <w:r w:rsidRPr="00021802">
              <w:rPr>
                <w:rFonts w:ascii="Times New Roman" w:eastAsia="Times New Roman" w:hAnsi="Times New Roman" w:cs="Times New Roman"/>
                <w:sz w:val="28"/>
                <w:szCs w:val="28"/>
              </w:rPr>
              <w:t>- Thực hiện các nhiệm vụ khác được phân công.</w:t>
            </w:r>
          </w:p>
          <w:p w:rsidR="00D1652D" w:rsidRDefault="00D1652D" w:rsidP="00D1652D">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Chuẩn bị VPP cho kiểm tra, đánh giá K12 năm học: 202</w:t>
            </w:r>
            <w:r w:rsidR="001B6342">
              <w:rPr>
                <w:rFonts w:ascii="Times New Roman" w:eastAsia="Times New Roman" w:hAnsi="Times New Roman" w:cs="Times New Roman"/>
                <w:sz w:val="28"/>
                <w:szCs w:val="28"/>
              </w:rPr>
              <w:t>4</w:t>
            </w:r>
            <w:r>
              <w:rPr>
                <w:rFonts w:ascii="Times New Roman" w:eastAsia="Times New Roman" w:hAnsi="Times New Roman" w:cs="Times New Roman"/>
                <w:sz w:val="28"/>
                <w:szCs w:val="28"/>
              </w:rPr>
              <w:t>-202</w:t>
            </w:r>
            <w:r w:rsidR="001B6342">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lần </w:t>
            </w:r>
            <w:r w:rsidR="00F2426B">
              <w:rPr>
                <w:rFonts w:ascii="Times New Roman" w:eastAsia="Times New Roman" w:hAnsi="Times New Roman" w:cs="Times New Roman"/>
                <w:sz w:val="28"/>
                <w:szCs w:val="28"/>
              </w:rPr>
              <w:t>2</w:t>
            </w:r>
          </w:p>
          <w:p w:rsidR="00D1652D" w:rsidRPr="00021802" w:rsidRDefault="00D1652D" w:rsidP="00493716">
            <w:pPr>
              <w:spacing w:after="0" w:line="312" w:lineRule="auto"/>
              <w:jc w:val="both"/>
              <w:rPr>
                <w:rFonts w:ascii="Times New Roman" w:eastAsia="Times New Roman" w:hAnsi="Times New Roman" w:cs="Times New Roman"/>
                <w:sz w:val="28"/>
                <w:szCs w:val="28"/>
              </w:rPr>
            </w:pPr>
          </w:p>
        </w:tc>
        <w:tc>
          <w:tcPr>
            <w:tcW w:w="1393" w:type="dxa"/>
            <w:tcBorders>
              <w:top w:val="nil"/>
              <w:left w:val="nil"/>
              <w:bottom w:val="single" w:sz="8" w:space="0" w:color="000000"/>
              <w:right w:val="single" w:sz="8" w:space="0" w:color="000000"/>
            </w:tcBorders>
            <w:shd w:val="clear" w:color="auto" w:fill="auto"/>
            <w:tcMar>
              <w:top w:w="75" w:type="dxa"/>
              <w:left w:w="75" w:type="dxa"/>
              <w:bottom w:w="75" w:type="dxa"/>
              <w:right w:w="75" w:type="dxa"/>
            </w:tcMar>
            <w:hideMark/>
          </w:tcPr>
          <w:p w:rsidR="00C35A96" w:rsidRPr="00021802" w:rsidRDefault="00C35A96" w:rsidP="00493716">
            <w:pPr>
              <w:spacing w:after="0" w:line="312" w:lineRule="auto"/>
              <w:jc w:val="both"/>
              <w:rPr>
                <w:rFonts w:ascii="Times New Roman" w:eastAsia="Times New Roman" w:hAnsi="Times New Roman" w:cs="Times New Roman"/>
                <w:sz w:val="28"/>
                <w:szCs w:val="28"/>
              </w:rPr>
            </w:pPr>
            <w:r w:rsidRPr="00021802">
              <w:rPr>
                <w:rFonts w:ascii="Times New Roman" w:eastAsia="Times New Roman" w:hAnsi="Times New Roman" w:cs="Times New Roman"/>
                <w:sz w:val="28"/>
                <w:szCs w:val="28"/>
              </w:rPr>
              <w:t> </w:t>
            </w:r>
          </w:p>
        </w:tc>
      </w:tr>
      <w:tr w:rsidR="00C35A96" w:rsidRPr="00021802" w:rsidTr="00F2426B">
        <w:tc>
          <w:tcPr>
            <w:tcW w:w="559" w:type="dxa"/>
            <w:tcBorders>
              <w:top w:val="nil"/>
              <w:left w:val="single" w:sz="8" w:space="0" w:color="000000"/>
              <w:bottom w:val="single" w:sz="8" w:space="0" w:color="000000"/>
              <w:right w:val="single" w:sz="8" w:space="0" w:color="000000"/>
            </w:tcBorders>
            <w:shd w:val="clear" w:color="auto" w:fill="auto"/>
            <w:tcMar>
              <w:top w:w="75" w:type="dxa"/>
              <w:left w:w="75" w:type="dxa"/>
              <w:bottom w:w="75" w:type="dxa"/>
              <w:right w:w="75" w:type="dxa"/>
            </w:tcMar>
            <w:vAlign w:val="center"/>
            <w:hideMark/>
          </w:tcPr>
          <w:p w:rsidR="00C35A96" w:rsidRPr="00021802" w:rsidRDefault="00C35A96" w:rsidP="00493716">
            <w:pPr>
              <w:spacing w:after="0" w:line="312" w:lineRule="auto"/>
              <w:jc w:val="both"/>
              <w:rPr>
                <w:rFonts w:ascii="Times New Roman" w:eastAsia="Times New Roman" w:hAnsi="Times New Roman" w:cs="Times New Roman"/>
                <w:sz w:val="28"/>
                <w:szCs w:val="28"/>
              </w:rPr>
            </w:pPr>
          </w:p>
          <w:p w:rsidR="00C35A96" w:rsidRPr="00021802" w:rsidRDefault="00C35A96" w:rsidP="004713A4">
            <w:pPr>
              <w:spacing w:after="0" w:line="312" w:lineRule="auto"/>
              <w:jc w:val="center"/>
              <w:rPr>
                <w:rFonts w:ascii="Times New Roman" w:eastAsia="Times New Roman" w:hAnsi="Times New Roman" w:cs="Times New Roman"/>
                <w:sz w:val="28"/>
                <w:szCs w:val="28"/>
              </w:rPr>
            </w:pPr>
            <w:r w:rsidRPr="00021802">
              <w:rPr>
                <w:rFonts w:ascii="Times New Roman" w:eastAsia="Times New Roman" w:hAnsi="Times New Roman" w:cs="Times New Roman"/>
                <w:b/>
                <w:bCs/>
                <w:sz w:val="28"/>
                <w:szCs w:val="28"/>
              </w:rPr>
              <w:t>6</w:t>
            </w:r>
          </w:p>
        </w:tc>
        <w:tc>
          <w:tcPr>
            <w:tcW w:w="1274" w:type="dxa"/>
            <w:tcBorders>
              <w:top w:val="nil"/>
              <w:left w:val="nil"/>
              <w:bottom w:val="single" w:sz="8" w:space="0" w:color="000000"/>
              <w:right w:val="single" w:sz="8" w:space="0" w:color="000000"/>
            </w:tcBorders>
            <w:shd w:val="clear" w:color="auto" w:fill="auto"/>
            <w:tcMar>
              <w:top w:w="75" w:type="dxa"/>
              <w:left w:w="75" w:type="dxa"/>
              <w:bottom w:w="75" w:type="dxa"/>
              <w:right w:w="75" w:type="dxa"/>
            </w:tcMar>
            <w:vAlign w:val="center"/>
            <w:hideMark/>
          </w:tcPr>
          <w:p w:rsidR="00C35A96" w:rsidRPr="00021802" w:rsidRDefault="00C35A96" w:rsidP="00493716">
            <w:pPr>
              <w:spacing w:after="0" w:line="312" w:lineRule="auto"/>
              <w:jc w:val="both"/>
              <w:rPr>
                <w:rFonts w:ascii="Times New Roman" w:eastAsia="Times New Roman" w:hAnsi="Times New Roman" w:cs="Times New Roman"/>
                <w:sz w:val="28"/>
                <w:szCs w:val="28"/>
              </w:rPr>
            </w:pPr>
          </w:p>
          <w:p w:rsidR="00E56E59" w:rsidRDefault="00E56E59" w:rsidP="003D3B14">
            <w:pPr>
              <w:spacing w:after="0" w:line="312" w:lineRule="auto"/>
              <w:jc w:val="center"/>
              <w:rPr>
                <w:rFonts w:ascii="Times New Roman" w:eastAsia="Times New Roman" w:hAnsi="Times New Roman" w:cs="Times New Roman"/>
                <w:b/>
                <w:bCs/>
                <w:sz w:val="28"/>
                <w:szCs w:val="28"/>
              </w:rPr>
            </w:pPr>
          </w:p>
          <w:p w:rsidR="00C35A96" w:rsidRPr="00021802" w:rsidRDefault="00C35A96" w:rsidP="003D3B14">
            <w:pPr>
              <w:spacing w:after="0" w:line="312" w:lineRule="auto"/>
              <w:jc w:val="center"/>
              <w:rPr>
                <w:rFonts w:ascii="Times New Roman" w:eastAsia="Times New Roman" w:hAnsi="Times New Roman" w:cs="Times New Roman"/>
                <w:sz w:val="28"/>
                <w:szCs w:val="28"/>
              </w:rPr>
            </w:pPr>
            <w:r w:rsidRPr="00021802">
              <w:rPr>
                <w:rFonts w:ascii="Times New Roman" w:eastAsia="Times New Roman" w:hAnsi="Times New Roman" w:cs="Times New Roman"/>
                <w:b/>
                <w:bCs/>
                <w:sz w:val="28"/>
                <w:szCs w:val="28"/>
              </w:rPr>
              <w:t>01/ 202</w:t>
            </w:r>
            <w:r w:rsidR="00F2426B">
              <w:rPr>
                <w:rFonts w:ascii="Times New Roman" w:eastAsia="Times New Roman" w:hAnsi="Times New Roman" w:cs="Times New Roman"/>
                <w:b/>
                <w:bCs/>
                <w:sz w:val="28"/>
                <w:szCs w:val="28"/>
              </w:rPr>
              <w:t>5</w:t>
            </w:r>
          </w:p>
        </w:tc>
        <w:tc>
          <w:tcPr>
            <w:tcW w:w="7055" w:type="dxa"/>
            <w:tcBorders>
              <w:top w:val="nil"/>
              <w:left w:val="nil"/>
              <w:bottom w:val="single" w:sz="8" w:space="0" w:color="000000"/>
              <w:right w:val="single" w:sz="8" w:space="0" w:color="000000"/>
            </w:tcBorders>
            <w:shd w:val="clear" w:color="auto" w:fill="auto"/>
            <w:tcMar>
              <w:top w:w="75" w:type="dxa"/>
              <w:left w:w="75" w:type="dxa"/>
              <w:bottom w:w="75" w:type="dxa"/>
              <w:right w:w="75" w:type="dxa"/>
            </w:tcMar>
            <w:hideMark/>
          </w:tcPr>
          <w:p w:rsidR="00993186" w:rsidRDefault="00993186" w:rsidP="00493716">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Cập nhật các công văn, Quyết định, thông báo của cơ quan quản lý cấp trên báo cáo BGH; soạn thảo các văn bản của trường gửi báo cáo cấp trên, CB,GV,NV và học sinh toàn trường.</w:t>
            </w:r>
          </w:p>
          <w:p w:rsidR="00C35A96" w:rsidRDefault="00A002D2" w:rsidP="00493716">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Đánh phách, dọc phách bài kiểm tra HK1.</w:t>
            </w:r>
          </w:p>
          <w:p w:rsidR="00C35A96" w:rsidRPr="00021802" w:rsidRDefault="00C35A96" w:rsidP="00493716">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Kiểm tra việc vào điểm của giáo viên, đánh giá kết quả về HK, HL của học sinh trên phần mềm.</w:t>
            </w:r>
          </w:p>
          <w:p w:rsidR="00C35A96" w:rsidRPr="00021802" w:rsidRDefault="00C35A96" w:rsidP="00493716">
            <w:pPr>
              <w:spacing w:after="0" w:line="312" w:lineRule="auto"/>
              <w:jc w:val="both"/>
              <w:rPr>
                <w:rFonts w:ascii="Times New Roman" w:eastAsia="Times New Roman" w:hAnsi="Times New Roman" w:cs="Times New Roman"/>
                <w:sz w:val="28"/>
                <w:szCs w:val="28"/>
              </w:rPr>
            </w:pPr>
            <w:r w:rsidRPr="00021802">
              <w:rPr>
                <w:rFonts w:ascii="Times New Roman" w:eastAsia="Times New Roman" w:hAnsi="Times New Roman" w:cs="Times New Roman"/>
                <w:sz w:val="28"/>
                <w:szCs w:val="28"/>
              </w:rPr>
              <w:t>- Chuẩn bị cho họp PHHS lần 2: Biên bản, giấy mời, các điều kiện khác cho họp PHHS.</w:t>
            </w:r>
          </w:p>
          <w:p w:rsidR="00C35A96" w:rsidRPr="00021802" w:rsidRDefault="00C35A96" w:rsidP="00493716">
            <w:pPr>
              <w:spacing w:after="0" w:line="312" w:lineRule="auto"/>
              <w:jc w:val="both"/>
              <w:rPr>
                <w:rFonts w:ascii="Times New Roman" w:eastAsia="Times New Roman" w:hAnsi="Times New Roman" w:cs="Times New Roman"/>
                <w:sz w:val="28"/>
                <w:szCs w:val="28"/>
              </w:rPr>
            </w:pPr>
            <w:r w:rsidRPr="00021802">
              <w:rPr>
                <w:rFonts w:ascii="Times New Roman" w:eastAsia="Times New Roman" w:hAnsi="Times New Roman" w:cs="Times New Roman"/>
                <w:sz w:val="28"/>
                <w:szCs w:val="28"/>
              </w:rPr>
              <w:t>- Triển khai các nội dung công việc của nhà trường trong tháng</w:t>
            </w:r>
          </w:p>
          <w:p w:rsidR="00ED267D" w:rsidRPr="00021802" w:rsidRDefault="00C35A96" w:rsidP="00493716">
            <w:pPr>
              <w:spacing w:after="0" w:line="312" w:lineRule="auto"/>
              <w:jc w:val="both"/>
              <w:rPr>
                <w:rFonts w:ascii="Times New Roman" w:eastAsia="Times New Roman" w:hAnsi="Times New Roman" w:cs="Times New Roman"/>
                <w:sz w:val="28"/>
                <w:szCs w:val="28"/>
              </w:rPr>
            </w:pPr>
            <w:r w:rsidRPr="00021802">
              <w:rPr>
                <w:rFonts w:ascii="Times New Roman" w:eastAsia="Times New Roman" w:hAnsi="Times New Roman" w:cs="Times New Roman"/>
                <w:sz w:val="28"/>
                <w:szCs w:val="28"/>
              </w:rPr>
              <w:t>- Chuẩn bị cho sơ kết học kì 1: Khánh tiết, các QĐ khen thưởng, …</w:t>
            </w:r>
          </w:p>
          <w:p w:rsidR="00C35A96" w:rsidRDefault="00C35A96" w:rsidP="00493716">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Kiểm tra sổ đầu bài học kỳ 1 của các lớp.</w:t>
            </w:r>
          </w:p>
          <w:p w:rsidR="00ED267D" w:rsidRPr="00021802" w:rsidRDefault="00C35A96" w:rsidP="00130509">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541213">
              <w:rPr>
                <w:rFonts w:ascii="Times New Roman" w:eastAsia="Times New Roman" w:hAnsi="Times New Roman" w:cs="Times New Roman"/>
                <w:sz w:val="28"/>
                <w:szCs w:val="28"/>
              </w:rPr>
              <w:t>Chuẩn bị VPP phục vụ</w:t>
            </w:r>
            <w:r>
              <w:rPr>
                <w:rFonts w:ascii="Times New Roman" w:eastAsia="Times New Roman" w:hAnsi="Times New Roman" w:cs="Times New Roman"/>
                <w:sz w:val="28"/>
                <w:szCs w:val="28"/>
              </w:rPr>
              <w:t xml:space="preserve"> kỳ thi HSG cấp trường năm học 202</w:t>
            </w:r>
            <w:r w:rsidR="00F2426B">
              <w:rPr>
                <w:rFonts w:ascii="Times New Roman" w:eastAsia="Times New Roman" w:hAnsi="Times New Roman" w:cs="Times New Roman"/>
                <w:sz w:val="28"/>
                <w:szCs w:val="28"/>
              </w:rPr>
              <w:t>4</w:t>
            </w:r>
            <w:r>
              <w:rPr>
                <w:rFonts w:ascii="Times New Roman" w:eastAsia="Times New Roman" w:hAnsi="Times New Roman" w:cs="Times New Roman"/>
                <w:sz w:val="28"/>
                <w:szCs w:val="28"/>
              </w:rPr>
              <w:t>-202</w:t>
            </w:r>
            <w:r w:rsidR="00F2426B">
              <w:rPr>
                <w:rFonts w:ascii="Times New Roman" w:eastAsia="Times New Roman" w:hAnsi="Times New Roman" w:cs="Times New Roman"/>
                <w:sz w:val="28"/>
                <w:szCs w:val="28"/>
              </w:rPr>
              <w:t>5</w:t>
            </w:r>
            <w:r>
              <w:rPr>
                <w:rFonts w:ascii="Times New Roman" w:eastAsia="Times New Roman" w:hAnsi="Times New Roman" w:cs="Times New Roman"/>
                <w:sz w:val="28"/>
                <w:szCs w:val="28"/>
              </w:rPr>
              <w:t>.</w:t>
            </w:r>
          </w:p>
        </w:tc>
        <w:tc>
          <w:tcPr>
            <w:tcW w:w="1393" w:type="dxa"/>
            <w:tcBorders>
              <w:top w:val="nil"/>
              <w:left w:val="nil"/>
              <w:bottom w:val="single" w:sz="8" w:space="0" w:color="000000"/>
              <w:right w:val="single" w:sz="8" w:space="0" w:color="000000"/>
            </w:tcBorders>
            <w:shd w:val="clear" w:color="auto" w:fill="auto"/>
            <w:tcMar>
              <w:top w:w="75" w:type="dxa"/>
              <w:left w:w="75" w:type="dxa"/>
              <w:bottom w:w="75" w:type="dxa"/>
              <w:right w:w="75" w:type="dxa"/>
            </w:tcMar>
            <w:hideMark/>
          </w:tcPr>
          <w:p w:rsidR="00C35A96" w:rsidRPr="00021802" w:rsidRDefault="00C35A96" w:rsidP="00493716">
            <w:pPr>
              <w:spacing w:after="0" w:line="312" w:lineRule="auto"/>
              <w:jc w:val="both"/>
              <w:rPr>
                <w:rFonts w:ascii="Times New Roman" w:eastAsia="Times New Roman" w:hAnsi="Times New Roman" w:cs="Times New Roman"/>
                <w:sz w:val="28"/>
                <w:szCs w:val="28"/>
              </w:rPr>
            </w:pPr>
            <w:r w:rsidRPr="00021802">
              <w:rPr>
                <w:rFonts w:ascii="Times New Roman" w:eastAsia="Times New Roman" w:hAnsi="Times New Roman" w:cs="Times New Roman"/>
                <w:sz w:val="28"/>
                <w:szCs w:val="28"/>
              </w:rPr>
              <w:lastRenderedPageBreak/>
              <w:t> </w:t>
            </w:r>
          </w:p>
        </w:tc>
      </w:tr>
      <w:tr w:rsidR="00C35A96" w:rsidRPr="00021802" w:rsidTr="00F2426B">
        <w:trPr>
          <w:trHeight w:val="20"/>
        </w:trPr>
        <w:tc>
          <w:tcPr>
            <w:tcW w:w="559" w:type="dxa"/>
            <w:tcBorders>
              <w:top w:val="nil"/>
              <w:left w:val="single" w:sz="8" w:space="0" w:color="000000"/>
              <w:bottom w:val="single" w:sz="8" w:space="0" w:color="000000"/>
              <w:right w:val="single" w:sz="8" w:space="0" w:color="000000"/>
            </w:tcBorders>
            <w:shd w:val="clear" w:color="auto" w:fill="auto"/>
            <w:tcMar>
              <w:top w:w="75" w:type="dxa"/>
              <w:left w:w="75" w:type="dxa"/>
              <w:bottom w:w="75" w:type="dxa"/>
              <w:right w:w="75" w:type="dxa"/>
            </w:tcMar>
            <w:vAlign w:val="center"/>
            <w:hideMark/>
          </w:tcPr>
          <w:p w:rsidR="00C35A96" w:rsidRPr="00021802" w:rsidRDefault="00C35A96" w:rsidP="004713A4">
            <w:pPr>
              <w:spacing w:after="0" w:line="312" w:lineRule="auto"/>
              <w:jc w:val="center"/>
              <w:rPr>
                <w:rFonts w:ascii="Times New Roman" w:eastAsia="Times New Roman" w:hAnsi="Times New Roman" w:cs="Times New Roman"/>
                <w:sz w:val="28"/>
                <w:szCs w:val="28"/>
              </w:rPr>
            </w:pPr>
            <w:r w:rsidRPr="00021802">
              <w:rPr>
                <w:rFonts w:ascii="Times New Roman" w:eastAsia="Times New Roman" w:hAnsi="Times New Roman" w:cs="Times New Roman"/>
                <w:b/>
                <w:bCs/>
                <w:sz w:val="28"/>
                <w:szCs w:val="28"/>
              </w:rPr>
              <w:t>7</w:t>
            </w:r>
          </w:p>
        </w:tc>
        <w:tc>
          <w:tcPr>
            <w:tcW w:w="1274" w:type="dxa"/>
            <w:tcBorders>
              <w:top w:val="nil"/>
              <w:left w:val="nil"/>
              <w:bottom w:val="single" w:sz="8" w:space="0" w:color="000000"/>
              <w:right w:val="single" w:sz="8" w:space="0" w:color="000000"/>
            </w:tcBorders>
            <w:shd w:val="clear" w:color="auto" w:fill="auto"/>
            <w:tcMar>
              <w:top w:w="75" w:type="dxa"/>
              <w:left w:w="75" w:type="dxa"/>
              <w:bottom w:w="75" w:type="dxa"/>
              <w:right w:w="75" w:type="dxa"/>
            </w:tcMar>
            <w:vAlign w:val="center"/>
            <w:hideMark/>
          </w:tcPr>
          <w:p w:rsidR="0073436D" w:rsidRDefault="0073436D" w:rsidP="00493716">
            <w:pPr>
              <w:spacing w:after="0" w:line="312" w:lineRule="auto"/>
              <w:jc w:val="both"/>
              <w:rPr>
                <w:rFonts w:ascii="Times New Roman" w:eastAsia="Times New Roman" w:hAnsi="Times New Roman" w:cs="Times New Roman"/>
                <w:b/>
                <w:bCs/>
                <w:sz w:val="28"/>
                <w:szCs w:val="28"/>
              </w:rPr>
            </w:pPr>
          </w:p>
          <w:p w:rsidR="00C35A96" w:rsidRPr="00021802" w:rsidRDefault="00C35A96" w:rsidP="003D3B14">
            <w:pPr>
              <w:spacing w:after="0" w:line="312" w:lineRule="auto"/>
              <w:jc w:val="center"/>
              <w:rPr>
                <w:rFonts w:ascii="Times New Roman" w:eastAsia="Times New Roman" w:hAnsi="Times New Roman" w:cs="Times New Roman"/>
                <w:sz w:val="28"/>
                <w:szCs w:val="28"/>
              </w:rPr>
            </w:pPr>
            <w:r w:rsidRPr="00021802">
              <w:rPr>
                <w:rFonts w:ascii="Times New Roman" w:eastAsia="Times New Roman" w:hAnsi="Times New Roman" w:cs="Times New Roman"/>
                <w:b/>
                <w:bCs/>
                <w:sz w:val="28"/>
                <w:szCs w:val="28"/>
              </w:rPr>
              <w:t>2-3/ 202</w:t>
            </w:r>
            <w:r w:rsidR="00F2426B">
              <w:rPr>
                <w:rFonts w:ascii="Times New Roman" w:eastAsia="Times New Roman" w:hAnsi="Times New Roman" w:cs="Times New Roman"/>
                <w:b/>
                <w:bCs/>
                <w:sz w:val="28"/>
                <w:szCs w:val="28"/>
              </w:rPr>
              <w:t>5</w:t>
            </w:r>
          </w:p>
        </w:tc>
        <w:tc>
          <w:tcPr>
            <w:tcW w:w="7055" w:type="dxa"/>
            <w:tcBorders>
              <w:top w:val="nil"/>
              <w:left w:val="nil"/>
              <w:bottom w:val="single" w:sz="8" w:space="0" w:color="000000"/>
              <w:right w:val="single" w:sz="8" w:space="0" w:color="000000"/>
            </w:tcBorders>
            <w:shd w:val="clear" w:color="auto" w:fill="auto"/>
            <w:tcMar>
              <w:top w:w="75" w:type="dxa"/>
              <w:left w:w="75" w:type="dxa"/>
              <w:bottom w:w="75" w:type="dxa"/>
              <w:right w:w="75" w:type="dxa"/>
            </w:tcMar>
            <w:hideMark/>
          </w:tcPr>
          <w:p w:rsidR="00C35A96" w:rsidRDefault="004B7E06" w:rsidP="00493716">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Cập nhật các công văn, Quyết định, thông báo của cơ quan quản lý cấp trên báo cáo BGH; soạn thảo các văn bản của trường gửi báo cáo cấp trên, CB,GV,NV và học sinh toàn trường.</w:t>
            </w:r>
          </w:p>
          <w:p w:rsidR="00C35A96" w:rsidRPr="00021802" w:rsidRDefault="00C35A96" w:rsidP="00493716">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Ghép phách, lên điểm thi HSG 06 môn.</w:t>
            </w:r>
          </w:p>
          <w:p w:rsidR="00C35A96" w:rsidRPr="00021802" w:rsidRDefault="00C35A96" w:rsidP="00493716">
            <w:pPr>
              <w:spacing w:after="0" w:line="312" w:lineRule="auto"/>
              <w:jc w:val="both"/>
              <w:rPr>
                <w:rFonts w:ascii="Times New Roman" w:eastAsia="Times New Roman" w:hAnsi="Times New Roman" w:cs="Times New Roman"/>
                <w:sz w:val="28"/>
                <w:szCs w:val="28"/>
              </w:rPr>
            </w:pPr>
            <w:r w:rsidRPr="00021802">
              <w:rPr>
                <w:rFonts w:ascii="Times New Roman" w:eastAsia="Times New Roman" w:hAnsi="Times New Roman" w:cs="Times New Roman"/>
                <w:sz w:val="28"/>
                <w:szCs w:val="28"/>
              </w:rPr>
              <w:t>- Triển khai các nội dung công việc của nhà trường trong tháng</w:t>
            </w:r>
            <w:r w:rsidR="000F3431">
              <w:rPr>
                <w:rFonts w:ascii="Times New Roman" w:eastAsia="Times New Roman" w:hAnsi="Times New Roman" w:cs="Times New Roman"/>
                <w:sz w:val="28"/>
                <w:szCs w:val="28"/>
              </w:rPr>
              <w:t>: thông báo nghỉ tết nguyên đán.</w:t>
            </w:r>
            <w:r>
              <w:rPr>
                <w:rFonts w:ascii="Times New Roman" w:eastAsia="Times New Roman" w:hAnsi="Times New Roman" w:cs="Times New Roman"/>
                <w:sz w:val="28"/>
                <w:szCs w:val="28"/>
              </w:rPr>
              <w:t xml:space="preserve">  </w:t>
            </w:r>
          </w:p>
          <w:p w:rsidR="00C35A96" w:rsidRPr="00021802" w:rsidRDefault="00C35A96" w:rsidP="00493716">
            <w:pPr>
              <w:spacing w:after="0" w:line="312" w:lineRule="auto"/>
              <w:jc w:val="both"/>
              <w:rPr>
                <w:rFonts w:ascii="Times New Roman" w:eastAsia="Times New Roman" w:hAnsi="Times New Roman" w:cs="Times New Roman"/>
                <w:sz w:val="28"/>
                <w:szCs w:val="28"/>
              </w:rPr>
            </w:pPr>
            <w:r w:rsidRPr="00021802">
              <w:rPr>
                <w:rFonts w:ascii="Times New Roman" w:eastAsia="Times New Roman" w:hAnsi="Times New Roman" w:cs="Times New Roman"/>
                <w:sz w:val="28"/>
                <w:szCs w:val="28"/>
              </w:rPr>
              <w:t>- Ch</w:t>
            </w:r>
            <w:r w:rsidR="004B7E06">
              <w:rPr>
                <w:rFonts w:ascii="Times New Roman" w:eastAsia="Times New Roman" w:hAnsi="Times New Roman" w:cs="Times New Roman"/>
                <w:sz w:val="28"/>
                <w:szCs w:val="28"/>
              </w:rPr>
              <w:t>uẩn bị cho gặp mặt đầu xuân 202</w:t>
            </w:r>
            <w:r w:rsidR="00F2426B">
              <w:rPr>
                <w:rFonts w:ascii="Times New Roman" w:eastAsia="Times New Roman" w:hAnsi="Times New Roman" w:cs="Times New Roman"/>
                <w:sz w:val="28"/>
                <w:szCs w:val="28"/>
              </w:rPr>
              <w:t>5</w:t>
            </w:r>
            <w:r w:rsidR="000F3431">
              <w:rPr>
                <w:rFonts w:ascii="Times New Roman" w:eastAsia="Times New Roman" w:hAnsi="Times New Roman" w:cs="Times New Roman"/>
                <w:sz w:val="28"/>
                <w:szCs w:val="28"/>
              </w:rPr>
              <w:t>.</w:t>
            </w:r>
          </w:p>
          <w:p w:rsidR="00C35A96" w:rsidRPr="00021802" w:rsidRDefault="00C35A96" w:rsidP="00493716">
            <w:pPr>
              <w:spacing w:after="0" w:line="312" w:lineRule="auto"/>
              <w:jc w:val="both"/>
              <w:rPr>
                <w:rFonts w:ascii="Times New Roman" w:eastAsia="Times New Roman" w:hAnsi="Times New Roman" w:cs="Times New Roman"/>
                <w:sz w:val="28"/>
                <w:szCs w:val="28"/>
              </w:rPr>
            </w:pPr>
            <w:r w:rsidRPr="00021802">
              <w:rPr>
                <w:rFonts w:ascii="Times New Roman" w:eastAsia="Times New Roman" w:hAnsi="Times New Roman" w:cs="Times New Roman"/>
                <w:sz w:val="28"/>
                <w:szCs w:val="28"/>
              </w:rPr>
              <w:t>- Chuẩn bị các công việc liên quan cho kỉ niệm 8/3 và 26/3.</w:t>
            </w:r>
          </w:p>
          <w:p w:rsidR="00C35A96" w:rsidRPr="00021802" w:rsidRDefault="00C35A96" w:rsidP="00493716">
            <w:pPr>
              <w:spacing w:after="0" w:line="312" w:lineRule="auto"/>
              <w:jc w:val="both"/>
              <w:rPr>
                <w:rFonts w:ascii="Times New Roman" w:eastAsia="Times New Roman" w:hAnsi="Times New Roman" w:cs="Times New Roman"/>
                <w:sz w:val="28"/>
                <w:szCs w:val="28"/>
              </w:rPr>
            </w:pPr>
            <w:r w:rsidRPr="00021802">
              <w:rPr>
                <w:rFonts w:ascii="Times New Roman" w:eastAsia="Times New Roman" w:hAnsi="Times New Roman" w:cs="Times New Roman"/>
                <w:sz w:val="28"/>
                <w:szCs w:val="28"/>
              </w:rPr>
              <w:t>- Kết hợp với công đoàn kỷ niệm ngày 08 tháng 03</w:t>
            </w:r>
          </w:p>
          <w:p w:rsidR="00C35A96" w:rsidRDefault="00C35A96" w:rsidP="00493716">
            <w:pPr>
              <w:spacing w:after="0" w:line="312" w:lineRule="auto"/>
              <w:jc w:val="both"/>
              <w:rPr>
                <w:rFonts w:ascii="Times New Roman" w:eastAsia="Times New Roman" w:hAnsi="Times New Roman" w:cs="Times New Roman"/>
                <w:sz w:val="28"/>
                <w:szCs w:val="28"/>
              </w:rPr>
            </w:pPr>
            <w:r w:rsidRPr="00021802">
              <w:rPr>
                <w:rFonts w:ascii="Times New Roman" w:eastAsia="Times New Roman" w:hAnsi="Times New Roman" w:cs="Times New Roman"/>
                <w:sz w:val="28"/>
                <w:szCs w:val="28"/>
              </w:rPr>
              <w:t>- Kết hợp với đoàn thanh niên chuẩn bị ngày 26/03</w:t>
            </w:r>
          </w:p>
          <w:p w:rsidR="004B4DC5" w:rsidRPr="00021802" w:rsidRDefault="00C35A96" w:rsidP="00130509">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Chuẩn bị </w:t>
            </w:r>
            <w:r w:rsidR="004427AD">
              <w:rPr>
                <w:rFonts w:ascii="Times New Roman" w:eastAsia="Times New Roman" w:hAnsi="Times New Roman" w:cs="Times New Roman"/>
                <w:sz w:val="28"/>
                <w:szCs w:val="28"/>
              </w:rPr>
              <w:t>các điều kiệnkiểm tra</w:t>
            </w:r>
            <w:r>
              <w:rPr>
                <w:rFonts w:ascii="Times New Roman" w:eastAsia="Times New Roman" w:hAnsi="Times New Roman" w:cs="Times New Roman"/>
                <w:sz w:val="28"/>
                <w:szCs w:val="28"/>
              </w:rPr>
              <w:t xml:space="preserve"> giữa kỳ</w:t>
            </w:r>
            <w:r w:rsidR="004427AD">
              <w:rPr>
                <w:rFonts w:ascii="Times New Roman" w:eastAsia="Times New Roman" w:hAnsi="Times New Roman" w:cs="Times New Roman"/>
                <w:sz w:val="28"/>
                <w:szCs w:val="28"/>
              </w:rPr>
              <w:t xml:space="preserve"> 2</w:t>
            </w:r>
            <w:r>
              <w:rPr>
                <w:rFonts w:ascii="Times New Roman" w:eastAsia="Times New Roman" w:hAnsi="Times New Roman" w:cs="Times New Roman"/>
                <w:sz w:val="28"/>
                <w:szCs w:val="28"/>
              </w:rPr>
              <w:t>.</w:t>
            </w:r>
          </w:p>
        </w:tc>
        <w:tc>
          <w:tcPr>
            <w:tcW w:w="1393" w:type="dxa"/>
            <w:tcBorders>
              <w:top w:val="nil"/>
              <w:left w:val="nil"/>
              <w:bottom w:val="single" w:sz="8" w:space="0" w:color="000000"/>
              <w:right w:val="single" w:sz="8" w:space="0" w:color="000000"/>
            </w:tcBorders>
            <w:shd w:val="clear" w:color="auto" w:fill="auto"/>
            <w:tcMar>
              <w:top w:w="75" w:type="dxa"/>
              <w:left w:w="75" w:type="dxa"/>
              <w:bottom w:w="75" w:type="dxa"/>
              <w:right w:w="75" w:type="dxa"/>
            </w:tcMar>
            <w:hideMark/>
          </w:tcPr>
          <w:p w:rsidR="00C35A96" w:rsidRPr="00021802" w:rsidRDefault="002C3697" w:rsidP="00493716">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35A96">
              <w:rPr>
                <w:rFonts w:ascii="Times New Roman" w:eastAsia="Times New Roman" w:hAnsi="Times New Roman" w:cs="Times New Roman"/>
                <w:sz w:val="28"/>
                <w:szCs w:val="28"/>
              </w:rPr>
              <w:t xml:space="preserve"> </w:t>
            </w:r>
          </w:p>
        </w:tc>
      </w:tr>
      <w:tr w:rsidR="00C35A96" w:rsidRPr="00021802" w:rsidTr="00F2426B">
        <w:trPr>
          <w:trHeight w:val="3051"/>
        </w:trPr>
        <w:tc>
          <w:tcPr>
            <w:tcW w:w="559" w:type="dxa"/>
            <w:tcBorders>
              <w:top w:val="nil"/>
              <w:left w:val="single" w:sz="8" w:space="0" w:color="000000"/>
              <w:bottom w:val="nil"/>
              <w:right w:val="single" w:sz="8" w:space="0" w:color="000000"/>
            </w:tcBorders>
            <w:shd w:val="clear" w:color="auto" w:fill="auto"/>
            <w:tcMar>
              <w:top w:w="75" w:type="dxa"/>
              <w:left w:w="75" w:type="dxa"/>
              <w:bottom w:w="75" w:type="dxa"/>
              <w:right w:w="75" w:type="dxa"/>
            </w:tcMar>
            <w:vAlign w:val="center"/>
            <w:hideMark/>
          </w:tcPr>
          <w:p w:rsidR="00C35A96" w:rsidRPr="009E13A9" w:rsidRDefault="00C35A96" w:rsidP="004713A4">
            <w:pPr>
              <w:spacing w:after="0" w:line="312" w:lineRule="auto"/>
              <w:jc w:val="center"/>
              <w:rPr>
                <w:rFonts w:ascii="Times New Roman" w:eastAsia="Times New Roman" w:hAnsi="Times New Roman" w:cs="Times New Roman"/>
                <w:b/>
                <w:bCs/>
                <w:sz w:val="28"/>
                <w:szCs w:val="28"/>
              </w:rPr>
            </w:pPr>
            <w:r w:rsidRPr="00021802">
              <w:rPr>
                <w:rFonts w:ascii="Times New Roman" w:eastAsia="Times New Roman" w:hAnsi="Times New Roman" w:cs="Times New Roman"/>
                <w:b/>
                <w:bCs/>
                <w:sz w:val="28"/>
                <w:szCs w:val="28"/>
              </w:rPr>
              <w:t>8</w:t>
            </w:r>
          </w:p>
        </w:tc>
        <w:tc>
          <w:tcPr>
            <w:tcW w:w="1274" w:type="dxa"/>
            <w:tcBorders>
              <w:top w:val="nil"/>
              <w:left w:val="nil"/>
              <w:bottom w:val="nil"/>
              <w:right w:val="single" w:sz="8" w:space="0" w:color="000000"/>
            </w:tcBorders>
            <w:shd w:val="clear" w:color="auto" w:fill="auto"/>
            <w:tcMar>
              <w:top w:w="75" w:type="dxa"/>
              <w:left w:w="75" w:type="dxa"/>
              <w:bottom w:w="75" w:type="dxa"/>
              <w:right w:w="75" w:type="dxa"/>
            </w:tcMar>
            <w:vAlign w:val="center"/>
            <w:hideMark/>
          </w:tcPr>
          <w:p w:rsidR="0073436D" w:rsidRDefault="0073436D" w:rsidP="00493716">
            <w:pPr>
              <w:spacing w:after="0" w:line="312" w:lineRule="auto"/>
              <w:jc w:val="both"/>
              <w:rPr>
                <w:rFonts w:ascii="Times New Roman" w:eastAsia="Times New Roman" w:hAnsi="Times New Roman" w:cs="Times New Roman"/>
                <w:b/>
                <w:bCs/>
                <w:sz w:val="28"/>
                <w:szCs w:val="28"/>
              </w:rPr>
            </w:pPr>
          </w:p>
          <w:p w:rsidR="00C35A96" w:rsidRPr="009E13A9" w:rsidRDefault="00C35A96" w:rsidP="003D3B14">
            <w:pPr>
              <w:spacing w:after="0" w:line="312" w:lineRule="auto"/>
              <w:jc w:val="center"/>
              <w:rPr>
                <w:rFonts w:ascii="Times New Roman" w:eastAsia="Times New Roman" w:hAnsi="Times New Roman" w:cs="Times New Roman"/>
                <w:b/>
                <w:bCs/>
                <w:sz w:val="28"/>
                <w:szCs w:val="28"/>
              </w:rPr>
            </w:pPr>
            <w:r w:rsidRPr="00021802">
              <w:rPr>
                <w:rFonts w:ascii="Times New Roman" w:eastAsia="Times New Roman" w:hAnsi="Times New Roman" w:cs="Times New Roman"/>
                <w:b/>
                <w:bCs/>
                <w:sz w:val="28"/>
                <w:szCs w:val="28"/>
              </w:rPr>
              <w:t>04/ 202</w:t>
            </w:r>
            <w:r w:rsidR="00F2426B">
              <w:rPr>
                <w:rFonts w:ascii="Times New Roman" w:eastAsia="Times New Roman" w:hAnsi="Times New Roman" w:cs="Times New Roman"/>
                <w:b/>
                <w:bCs/>
                <w:sz w:val="28"/>
                <w:szCs w:val="28"/>
              </w:rPr>
              <w:t>5</w:t>
            </w:r>
          </w:p>
        </w:tc>
        <w:tc>
          <w:tcPr>
            <w:tcW w:w="7055" w:type="dxa"/>
            <w:tcBorders>
              <w:top w:val="nil"/>
              <w:left w:val="nil"/>
              <w:bottom w:val="nil"/>
              <w:right w:val="single" w:sz="8" w:space="0" w:color="000000"/>
            </w:tcBorders>
            <w:shd w:val="clear" w:color="auto" w:fill="auto"/>
            <w:tcMar>
              <w:top w:w="75" w:type="dxa"/>
              <w:left w:w="75" w:type="dxa"/>
              <w:bottom w:w="75" w:type="dxa"/>
              <w:right w:w="75" w:type="dxa"/>
            </w:tcMar>
            <w:hideMark/>
          </w:tcPr>
          <w:p w:rsidR="00C35A96" w:rsidRPr="00021802" w:rsidRDefault="00500545" w:rsidP="00493716">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Cập nhật các công văn, Quyết định, thông báo của cơ quan quản lý cấp trên báo cáo BGH; soạn thảo các văn bản của trường gửi báo cáo cấp trên, CB,GV,NV và học sinh toàn trường.</w:t>
            </w:r>
          </w:p>
          <w:p w:rsidR="00C35A96" w:rsidRPr="00021802" w:rsidRDefault="00C35A96" w:rsidP="00493716">
            <w:pPr>
              <w:spacing w:after="0" w:line="312" w:lineRule="auto"/>
              <w:jc w:val="both"/>
              <w:rPr>
                <w:rFonts w:ascii="Times New Roman" w:eastAsia="Times New Roman" w:hAnsi="Times New Roman" w:cs="Times New Roman"/>
                <w:sz w:val="28"/>
                <w:szCs w:val="28"/>
              </w:rPr>
            </w:pPr>
            <w:r w:rsidRPr="00021802">
              <w:rPr>
                <w:rFonts w:ascii="Times New Roman" w:eastAsia="Times New Roman" w:hAnsi="Times New Roman" w:cs="Times New Roman"/>
                <w:sz w:val="28"/>
                <w:szCs w:val="28"/>
              </w:rPr>
              <w:t>- Thông báo các nội dung công việc của nhà trường trong tháng</w:t>
            </w:r>
            <w:r w:rsidR="00500545">
              <w:rPr>
                <w:rFonts w:ascii="Times New Roman" w:eastAsia="Times New Roman" w:hAnsi="Times New Roman" w:cs="Times New Roman"/>
                <w:sz w:val="28"/>
                <w:szCs w:val="28"/>
              </w:rPr>
              <w:t>.</w:t>
            </w:r>
          </w:p>
          <w:p w:rsidR="00C35A96" w:rsidRPr="00021802" w:rsidRDefault="00C35A96" w:rsidP="00493716">
            <w:pPr>
              <w:spacing w:after="0" w:line="312" w:lineRule="auto"/>
              <w:jc w:val="both"/>
              <w:rPr>
                <w:rFonts w:ascii="Times New Roman" w:eastAsia="Times New Roman" w:hAnsi="Times New Roman" w:cs="Times New Roman"/>
                <w:sz w:val="28"/>
                <w:szCs w:val="28"/>
              </w:rPr>
            </w:pPr>
            <w:r w:rsidRPr="00021802">
              <w:rPr>
                <w:rFonts w:ascii="Times New Roman" w:eastAsia="Times New Roman" w:hAnsi="Times New Roman" w:cs="Times New Roman"/>
                <w:sz w:val="28"/>
                <w:szCs w:val="28"/>
              </w:rPr>
              <w:t xml:space="preserve">- Chuẩn bị </w:t>
            </w:r>
            <w:r w:rsidR="00500545">
              <w:rPr>
                <w:rFonts w:ascii="Times New Roman" w:eastAsia="Times New Roman" w:hAnsi="Times New Roman" w:cs="Times New Roman"/>
                <w:sz w:val="28"/>
                <w:szCs w:val="28"/>
              </w:rPr>
              <w:t>các điều kiện kiểm tra</w:t>
            </w:r>
            <w:r w:rsidR="00A205D4">
              <w:rPr>
                <w:rFonts w:ascii="Times New Roman" w:eastAsia="Times New Roman" w:hAnsi="Times New Roman" w:cs="Times New Roman"/>
                <w:sz w:val="28"/>
                <w:szCs w:val="28"/>
              </w:rPr>
              <w:t xml:space="preserve"> học kì 2</w:t>
            </w:r>
            <w:r w:rsidRPr="00021802">
              <w:rPr>
                <w:rFonts w:ascii="Times New Roman" w:eastAsia="Times New Roman" w:hAnsi="Times New Roman" w:cs="Times New Roman"/>
                <w:sz w:val="28"/>
                <w:szCs w:val="28"/>
              </w:rPr>
              <w:t>: Giấy thi, nháp, VPP, DS phòng thi, phân công coi thi v.v…</w:t>
            </w:r>
          </w:p>
          <w:p w:rsidR="00C35A96" w:rsidRDefault="00C35A96" w:rsidP="00493716">
            <w:pPr>
              <w:spacing w:after="0" w:line="312" w:lineRule="auto"/>
              <w:jc w:val="both"/>
              <w:rPr>
                <w:rFonts w:ascii="Times New Roman" w:eastAsia="Times New Roman" w:hAnsi="Times New Roman" w:cs="Times New Roman"/>
                <w:sz w:val="28"/>
                <w:szCs w:val="28"/>
              </w:rPr>
            </w:pPr>
            <w:r w:rsidRPr="00021802">
              <w:rPr>
                <w:rFonts w:ascii="Times New Roman" w:eastAsia="Times New Roman" w:hAnsi="Times New Roman" w:cs="Times New Roman"/>
                <w:sz w:val="28"/>
                <w:szCs w:val="28"/>
              </w:rPr>
              <w:t>- Thực hiện c</w:t>
            </w:r>
            <w:r w:rsidR="00B62AF8">
              <w:rPr>
                <w:rFonts w:ascii="Times New Roman" w:eastAsia="Times New Roman" w:hAnsi="Times New Roman" w:cs="Times New Roman"/>
                <w:sz w:val="28"/>
                <w:szCs w:val="28"/>
              </w:rPr>
              <w:t>ác nhiệm vụ khác được phân công.</w:t>
            </w:r>
            <w:r w:rsidR="00A205D4">
              <w:rPr>
                <w:rFonts w:ascii="Times New Roman" w:eastAsia="Times New Roman" w:hAnsi="Times New Roman" w:cs="Times New Roman"/>
                <w:sz w:val="28"/>
                <w:szCs w:val="28"/>
              </w:rPr>
              <w:t xml:space="preserve"> </w:t>
            </w:r>
          </w:p>
          <w:p w:rsidR="003B3AC5" w:rsidRDefault="003B3AC5" w:rsidP="003B3AC5">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Chuẩn bị VPP cho kiểm tra, đánh giá K12 năm học: 202</w:t>
            </w:r>
            <w:r w:rsidR="00F2426B">
              <w:rPr>
                <w:rFonts w:ascii="Times New Roman" w:eastAsia="Times New Roman" w:hAnsi="Times New Roman" w:cs="Times New Roman"/>
                <w:sz w:val="28"/>
                <w:szCs w:val="28"/>
              </w:rPr>
              <w:t>4</w:t>
            </w:r>
            <w:r>
              <w:rPr>
                <w:rFonts w:ascii="Times New Roman" w:eastAsia="Times New Roman" w:hAnsi="Times New Roman" w:cs="Times New Roman"/>
                <w:sz w:val="28"/>
                <w:szCs w:val="28"/>
              </w:rPr>
              <w:t>-202</w:t>
            </w:r>
            <w:r w:rsidR="00F2426B">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lần </w:t>
            </w:r>
            <w:r w:rsidR="00F2426B">
              <w:rPr>
                <w:rFonts w:ascii="Times New Roman" w:eastAsia="Times New Roman" w:hAnsi="Times New Roman" w:cs="Times New Roman"/>
                <w:sz w:val="28"/>
                <w:szCs w:val="28"/>
              </w:rPr>
              <w:t>4</w:t>
            </w:r>
            <w:r>
              <w:rPr>
                <w:rFonts w:ascii="Times New Roman" w:eastAsia="Times New Roman" w:hAnsi="Times New Roman" w:cs="Times New Roman"/>
                <w:sz w:val="28"/>
                <w:szCs w:val="28"/>
              </w:rPr>
              <w:t>.</w:t>
            </w:r>
          </w:p>
          <w:p w:rsidR="003B3AC5" w:rsidRPr="001405B9" w:rsidRDefault="003B3AC5" w:rsidP="003B3AC5">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057F7">
              <w:rPr>
                <w:rFonts w:ascii="Times New Roman" w:eastAsia="Times New Roman" w:hAnsi="Times New Roman" w:cs="Times New Roman"/>
                <w:sz w:val="28"/>
                <w:szCs w:val="28"/>
              </w:rPr>
              <w:t>Làm hồ sơ thi tốt nghiệp THPT Quốc gia cho học sinh k12</w:t>
            </w:r>
          </w:p>
        </w:tc>
        <w:tc>
          <w:tcPr>
            <w:tcW w:w="1393" w:type="dxa"/>
            <w:tcBorders>
              <w:top w:val="nil"/>
              <w:left w:val="nil"/>
              <w:bottom w:val="nil"/>
              <w:right w:val="single" w:sz="8" w:space="0" w:color="000000"/>
            </w:tcBorders>
            <w:shd w:val="clear" w:color="auto" w:fill="auto"/>
            <w:tcMar>
              <w:top w:w="75" w:type="dxa"/>
              <w:left w:w="75" w:type="dxa"/>
              <w:bottom w:w="75" w:type="dxa"/>
              <w:right w:w="75" w:type="dxa"/>
            </w:tcMar>
            <w:hideMark/>
          </w:tcPr>
          <w:p w:rsidR="00C35A96" w:rsidRPr="00021802" w:rsidRDefault="00C35A96" w:rsidP="00493716">
            <w:pPr>
              <w:spacing w:after="0" w:line="312" w:lineRule="auto"/>
              <w:jc w:val="both"/>
              <w:rPr>
                <w:rFonts w:ascii="Times New Roman" w:eastAsia="Times New Roman" w:hAnsi="Times New Roman" w:cs="Times New Roman"/>
                <w:sz w:val="28"/>
                <w:szCs w:val="28"/>
              </w:rPr>
            </w:pPr>
            <w:r w:rsidRPr="00021802">
              <w:rPr>
                <w:rFonts w:ascii="Times New Roman" w:eastAsia="Times New Roman" w:hAnsi="Times New Roman" w:cs="Times New Roman"/>
                <w:sz w:val="28"/>
                <w:szCs w:val="28"/>
              </w:rPr>
              <w:t> </w:t>
            </w:r>
          </w:p>
        </w:tc>
      </w:tr>
      <w:tr w:rsidR="00C35A96" w:rsidRPr="00021802" w:rsidTr="00F2426B">
        <w:tc>
          <w:tcPr>
            <w:tcW w:w="559" w:type="dxa"/>
            <w:tcBorders>
              <w:top w:val="nil"/>
              <w:left w:val="single" w:sz="8" w:space="0" w:color="000000"/>
              <w:bottom w:val="single" w:sz="8" w:space="0" w:color="000000"/>
              <w:right w:val="single" w:sz="8" w:space="0" w:color="000000"/>
            </w:tcBorders>
            <w:shd w:val="clear" w:color="auto" w:fill="auto"/>
            <w:tcMar>
              <w:top w:w="75" w:type="dxa"/>
              <w:left w:w="75" w:type="dxa"/>
              <w:bottom w:w="75" w:type="dxa"/>
              <w:right w:w="75" w:type="dxa"/>
            </w:tcMar>
            <w:vAlign w:val="center"/>
            <w:hideMark/>
          </w:tcPr>
          <w:p w:rsidR="009334F2" w:rsidRDefault="009334F2" w:rsidP="0073436D">
            <w:pPr>
              <w:spacing w:after="0" w:line="312" w:lineRule="auto"/>
              <w:jc w:val="center"/>
              <w:rPr>
                <w:rFonts w:ascii="Times New Roman" w:eastAsia="Times New Roman" w:hAnsi="Times New Roman" w:cs="Times New Roman"/>
                <w:b/>
                <w:bCs/>
                <w:sz w:val="28"/>
                <w:szCs w:val="28"/>
              </w:rPr>
            </w:pPr>
          </w:p>
          <w:p w:rsidR="00C35A96" w:rsidRPr="00021802" w:rsidRDefault="00C35A96" w:rsidP="003D3B14">
            <w:pPr>
              <w:spacing w:after="0" w:line="312" w:lineRule="auto"/>
              <w:jc w:val="center"/>
              <w:rPr>
                <w:rFonts w:ascii="Times New Roman" w:eastAsia="Times New Roman" w:hAnsi="Times New Roman" w:cs="Times New Roman"/>
                <w:sz w:val="28"/>
                <w:szCs w:val="28"/>
              </w:rPr>
            </w:pPr>
            <w:r w:rsidRPr="00021802">
              <w:rPr>
                <w:rFonts w:ascii="Times New Roman" w:eastAsia="Times New Roman" w:hAnsi="Times New Roman" w:cs="Times New Roman"/>
                <w:b/>
                <w:bCs/>
                <w:sz w:val="28"/>
                <w:szCs w:val="28"/>
              </w:rPr>
              <w:t>9</w:t>
            </w:r>
          </w:p>
        </w:tc>
        <w:tc>
          <w:tcPr>
            <w:tcW w:w="1274" w:type="dxa"/>
            <w:tcBorders>
              <w:top w:val="nil"/>
              <w:left w:val="nil"/>
              <w:bottom w:val="single" w:sz="8" w:space="0" w:color="000000"/>
              <w:right w:val="single" w:sz="8" w:space="0" w:color="000000"/>
            </w:tcBorders>
            <w:shd w:val="clear" w:color="auto" w:fill="auto"/>
            <w:tcMar>
              <w:top w:w="75" w:type="dxa"/>
              <w:left w:w="75" w:type="dxa"/>
              <w:bottom w:w="75" w:type="dxa"/>
              <w:right w:w="75" w:type="dxa"/>
            </w:tcMar>
            <w:vAlign w:val="center"/>
            <w:hideMark/>
          </w:tcPr>
          <w:p w:rsidR="00C35A96" w:rsidRPr="00021802" w:rsidRDefault="00C35A96" w:rsidP="0073436D">
            <w:pPr>
              <w:spacing w:after="0" w:line="312" w:lineRule="auto"/>
              <w:jc w:val="center"/>
              <w:rPr>
                <w:rFonts w:ascii="Times New Roman" w:eastAsia="Times New Roman" w:hAnsi="Times New Roman" w:cs="Times New Roman"/>
                <w:sz w:val="28"/>
                <w:szCs w:val="28"/>
              </w:rPr>
            </w:pPr>
          </w:p>
          <w:p w:rsidR="00C35A96" w:rsidRPr="00021802" w:rsidRDefault="00C35A96" w:rsidP="0073436D">
            <w:pPr>
              <w:spacing w:after="0" w:line="312" w:lineRule="auto"/>
              <w:jc w:val="center"/>
              <w:rPr>
                <w:rFonts w:ascii="Times New Roman" w:eastAsia="Times New Roman" w:hAnsi="Times New Roman" w:cs="Times New Roman"/>
                <w:sz w:val="28"/>
                <w:szCs w:val="28"/>
              </w:rPr>
            </w:pPr>
            <w:r w:rsidRPr="00021802">
              <w:rPr>
                <w:rFonts w:ascii="Times New Roman" w:eastAsia="Times New Roman" w:hAnsi="Times New Roman" w:cs="Times New Roman"/>
                <w:b/>
                <w:bCs/>
                <w:sz w:val="28"/>
                <w:szCs w:val="28"/>
              </w:rPr>
              <w:t>05/ 202</w:t>
            </w:r>
            <w:r w:rsidR="00F2426B">
              <w:rPr>
                <w:rFonts w:ascii="Times New Roman" w:eastAsia="Times New Roman" w:hAnsi="Times New Roman" w:cs="Times New Roman"/>
                <w:b/>
                <w:bCs/>
                <w:sz w:val="28"/>
                <w:szCs w:val="28"/>
              </w:rPr>
              <w:t>5</w:t>
            </w:r>
          </w:p>
        </w:tc>
        <w:tc>
          <w:tcPr>
            <w:tcW w:w="7055" w:type="dxa"/>
            <w:tcBorders>
              <w:top w:val="nil"/>
              <w:left w:val="nil"/>
              <w:bottom w:val="single" w:sz="8" w:space="0" w:color="000000"/>
              <w:right w:val="single" w:sz="8" w:space="0" w:color="000000"/>
            </w:tcBorders>
            <w:shd w:val="clear" w:color="auto" w:fill="auto"/>
            <w:tcMar>
              <w:top w:w="75" w:type="dxa"/>
              <w:left w:w="75" w:type="dxa"/>
              <w:bottom w:w="75" w:type="dxa"/>
              <w:right w:w="75" w:type="dxa"/>
            </w:tcMar>
            <w:hideMark/>
          </w:tcPr>
          <w:p w:rsidR="00C35A96" w:rsidRDefault="00A205D4" w:rsidP="00493716">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Cập nhật các công văn, Quyết định, thông báo của cơ quan quản lý cấp trên báo cáo BGH; soạn thảo các văn bản của trường gửi báo cáo cấp trên, CB,GV,NV và học sinh toàn trường.</w:t>
            </w:r>
          </w:p>
          <w:p w:rsidR="00C35A96" w:rsidRDefault="00C35A96" w:rsidP="00493716">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Kiểm tra việc vào điểm của giáo viên, đánh giá kết quả về HK, HL của học sinh trên phần mềm.</w:t>
            </w:r>
          </w:p>
          <w:p w:rsidR="00C35A96" w:rsidRPr="00021802" w:rsidRDefault="00C35A96" w:rsidP="00493716">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Kiểm tra xét duyệt HK, HL, nhận xét của GVCN trong học bạ.</w:t>
            </w:r>
          </w:p>
          <w:p w:rsidR="00C35A96" w:rsidRPr="00021802" w:rsidRDefault="00C35A96" w:rsidP="00493716">
            <w:pPr>
              <w:spacing w:after="0" w:line="312" w:lineRule="auto"/>
              <w:jc w:val="both"/>
              <w:rPr>
                <w:rFonts w:ascii="Times New Roman" w:eastAsia="Times New Roman" w:hAnsi="Times New Roman" w:cs="Times New Roman"/>
                <w:sz w:val="28"/>
                <w:szCs w:val="28"/>
              </w:rPr>
            </w:pPr>
            <w:r w:rsidRPr="00021802">
              <w:rPr>
                <w:rFonts w:ascii="Times New Roman" w:eastAsia="Times New Roman" w:hAnsi="Times New Roman" w:cs="Times New Roman"/>
                <w:sz w:val="28"/>
                <w:szCs w:val="28"/>
              </w:rPr>
              <w:t>- Chuẩn bị cho họp PHHS lần 3 của khối 10, 11: Biên bản, giấy mời, các điều kiện khác …</w:t>
            </w:r>
          </w:p>
          <w:p w:rsidR="00C35A96" w:rsidRDefault="00C35A96" w:rsidP="00493716">
            <w:pPr>
              <w:spacing w:after="0" w:line="312" w:lineRule="auto"/>
              <w:jc w:val="both"/>
              <w:rPr>
                <w:rFonts w:ascii="Times New Roman" w:eastAsia="Times New Roman" w:hAnsi="Times New Roman" w:cs="Times New Roman"/>
                <w:sz w:val="28"/>
                <w:szCs w:val="28"/>
              </w:rPr>
            </w:pPr>
            <w:r w:rsidRPr="00021802">
              <w:rPr>
                <w:rFonts w:ascii="Times New Roman" w:eastAsia="Times New Roman" w:hAnsi="Times New Roman" w:cs="Times New Roman"/>
                <w:sz w:val="28"/>
                <w:szCs w:val="28"/>
              </w:rPr>
              <w:t>- Chuẩn bị cho Lễ tuyên dương khen thưởng, lễ bế giảng năm học: khánh tiết…</w:t>
            </w:r>
          </w:p>
          <w:p w:rsidR="003B3AC5" w:rsidRPr="00021802" w:rsidRDefault="003B3AC5" w:rsidP="00493716">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A6745">
              <w:rPr>
                <w:rFonts w:ascii="Times New Roman" w:eastAsia="Times New Roman" w:hAnsi="Times New Roman" w:cs="Times New Roman"/>
                <w:sz w:val="28"/>
                <w:szCs w:val="28"/>
              </w:rPr>
              <w:t>Chuẩn bị CSVC thi tốt nghiệp THPT.</w:t>
            </w:r>
          </w:p>
        </w:tc>
        <w:tc>
          <w:tcPr>
            <w:tcW w:w="1393" w:type="dxa"/>
            <w:tcBorders>
              <w:top w:val="nil"/>
              <w:left w:val="nil"/>
              <w:bottom w:val="single" w:sz="8" w:space="0" w:color="000000"/>
              <w:right w:val="single" w:sz="8" w:space="0" w:color="000000"/>
            </w:tcBorders>
            <w:shd w:val="clear" w:color="auto" w:fill="auto"/>
            <w:tcMar>
              <w:top w:w="75" w:type="dxa"/>
              <w:left w:w="75" w:type="dxa"/>
              <w:bottom w:w="75" w:type="dxa"/>
              <w:right w:w="75" w:type="dxa"/>
            </w:tcMar>
            <w:hideMark/>
          </w:tcPr>
          <w:p w:rsidR="00C35A96" w:rsidRPr="00021802" w:rsidRDefault="00C35A96" w:rsidP="00493716">
            <w:pPr>
              <w:spacing w:after="0" w:line="312" w:lineRule="auto"/>
              <w:jc w:val="both"/>
              <w:rPr>
                <w:rFonts w:ascii="Times New Roman" w:eastAsia="Times New Roman" w:hAnsi="Times New Roman" w:cs="Times New Roman"/>
                <w:sz w:val="28"/>
                <w:szCs w:val="28"/>
              </w:rPr>
            </w:pPr>
            <w:r w:rsidRPr="00021802">
              <w:rPr>
                <w:rFonts w:ascii="Times New Roman" w:eastAsia="Times New Roman" w:hAnsi="Times New Roman" w:cs="Times New Roman"/>
                <w:sz w:val="28"/>
                <w:szCs w:val="28"/>
              </w:rPr>
              <w:lastRenderedPageBreak/>
              <w:t> </w:t>
            </w:r>
          </w:p>
        </w:tc>
      </w:tr>
      <w:tr w:rsidR="00C35A96" w:rsidRPr="00021802" w:rsidTr="00F2426B">
        <w:tc>
          <w:tcPr>
            <w:tcW w:w="559" w:type="dxa"/>
            <w:tcBorders>
              <w:top w:val="nil"/>
              <w:left w:val="single" w:sz="8" w:space="0" w:color="000000"/>
              <w:bottom w:val="single" w:sz="8" w:space="0" w:color="000000"/>
              <w:right w:val="single" w:sz="8" w:space="0" w:color="000000"/>
            </w:tcBorders>
            <w:shd w:val="clear" w:color="auto" w:fill="auto"/>
            <w:tcMar>
              <w:top w:w="75" w:type="dxa"/>
              <w:left w:w="75" w:type="dxa"/>
              <w:bottom w:w="75" w:type="dxa"/>
              <w:right w:w="75" w:type="dxa"/>
            </w:tcMar>
            <w:vAlign w:val="center"/>
            <w:hideMark/>
          </w:tcPr>
          <w:p w:rsidR="00C35A96" w:rsidRDefault="00C35A96" w:rsidP="00493716">
            <w:pPr>
              <w:spacing w:after="0" w:line="312" w:lineRule="auto"/>
              <w:jc w:val="both"/>
              <w:rPr>
                <w:rFonts w:ascii="Times New Roman" w:eastAsia="Times New Roman" w:hAnsi="Times New Roman" w:cs="Times New Roman"/>
                <w:b/>
                <w:bCs/>
                <w:sz w:val="28"/>
                <w:szCs w:val="28"/>
              </w:rPr>
            </w:pPr>
          </w:p>
          <w:p w:rsidR="00C35A96" w:rsidRPr="00021802" w:rsidRDefault="00C35A96" w:rsidP="003D3B14">
            <w:pPr>
              <w:spacing w:after="0" w:line="312" w:lineRule="auto"/>
              <w:jc w:val="center"/>
              <w:rPr>
                <w:rFonts w:ascii="Times New Roman" w:eastAsia="Times New Roman" w:hAnsi="Times New Roman" w:cs="Times New Roman"/>
                <w:sz w:val="28"/>
                <w:szCs w:val="28"/>
              </w:rPr>
            </w:pPr>
            <w:r w:rsidRPr="00021802">
              <w:rPr>
                <w:rFonts w:ascii="Times New Roman" w:eastAsia="Times New Roman" w:hAnsi="Times New Roman" w:cs="Times New Roman"/>
                <w:b/>
                <w:bCs/>
                <w:sz w:val="28"/>
                <w:szCs w:val="28"/>
              </w:rPr>
              <w:t>10</w:t>
            </w:r>
          </w:p>
        </w:tc>
        <w:tc>
          <w:tcPr>
            <w:tcW w:w="1274" w:type="dxa"/>
            <w:tcBorders>
              <w:top w:val="nil"/>
              <w:left w:val="nil"/>
              <w:bottom w:val="single" w:sz="8" w:space="0" w:color="000000"/>
              <w:right w:val="single" w:sz="8" w:space="0" w:color="000000"/>
            </w:tcBorders>
            <w:shd w:val="clear" w:color="auto" w:fill="auto"/>
            <w:tcMar>
              <w:top w:w="75" w:type="dxa"/>
              <w:left w:w="75" w:type="dxa"/>
              <w:bottom w:w="75" w:type="dxa"/>
              <w:right w:w="75" w:type="dxa"/>
            </w:tcMar>
            <w:vAlign w:val="center"/>
            <w:hideMark/>
          </w:tcPr>
          <w:p w:rsidR="00C35A96" w:rsidRPr="00021802" w:rsidRDefault="00C35A96" w:rsidP="00493716">
            <w:pPr>
              <w:spacing w:after="0" w:line="312" w:lineRule="auto"/>
              <w:jc w:val="both"/>
              <w:rPr>
                <w:rFonts w:ascii="Times New Roman" w:eastAsia="Times New Roman" w:hAnsi="Times New Roman" w:cs="Times New Roman"/>
                <w:sz w:val="28"/>
                <w:szCs w:val="28"/>
              </w:rPr>
            </w:pPr>
          </w:p>
          <w:p w:rsidR="0073436D" w:rsidRDefault="0073436D" w:rsidP="00493716">
            <w:pPr>
              <w:spacing w:after="0" w:line="312" w:lineRule="auto"/>
              <w:jc w:val="both"/>
              <w:rPr>
                <w:rFonts w:ascii="Times New Roman" w:eastAsia="Times New Roman" w:hAnsi="Times New Roman" w:cs="Times New Roman"/>
                <w:b/>
                <w:bCs/>
                <w:sz w:val="28"/>
                <w:szCs w:val="28"/>
              </w:rPr>
            </w:pPr>
          </w:p>
          <w:p w:rsidR="00C35A96" w:rsidRPr="00021802" w:rsidRDefault="00C35A96" w:rsidP="003D3B14">
            <w:pPr>
              <w:spacing w:after="0" w:line="312" w:lineRule="auto"/>
              <w:jc w:val="center"/>
              <w:rPr>
                <w:rFonts w:ascii="Times New Roman" w:eastAsia="Times New Roman" w:hAnsi="Times New Roman" w:cs="Times New Roman"/>
                <w:sz w:val="28"/>
                <w:szCs w:val="28"/>
              </w:rPr>
            </w:pPr>
            <w:r w:rsidRPr="00021802">
              <w:rPr>
                <w:rFonts w:ascii="Times New Roman" w:eastAsia="Times New Roman" w:hAnsi="Times New Roman" w:cs="Times New Roman"/>
                <w:b/>
                <w:bCs/>
                <w:sz w:val="28"/>
                <w:szCs w:val="28"/>
              </w:rPr>
              <w:t>6</w:t>
            </w:r>
            <w:r>
              <w:rPr>
                <w:rFonts w:ascii="Times New Roman" w:eastAsia="Times New Roman" w:hAnsi="Times New Roman" w:cs="Times New Roman"/>
                <w:b/>
                <w:bCs/>
                <w:sz w:val="28"/>
                <w:szCs w:val="28"/>
              </w:rPr>
              <w:t>,7</w:t>
            </w:r>
            <w:r w:rsidRPr="00021802">
              <w:rPr>
                <w:rFonts w:ascii="Times New Roman" w:eastAsia="Times New Roman" w:hAnsi="Times New Roman" w:cs="Times New Roman"/>
                <w:b/>
                <w:bCs/>
                <w:sz w:val="28"/>
                <w:szCs w:val="28"/>
              </w:rPr>
              <w:t>/ 202</w:t>
            </w:r>
            <w:r w:rsidR="00F2426B">
              <w:rPr>
                <w:rFonts w:ascii="Times New Roman" w:eastAsia="Times New Roman" w:hAnsi="Times New Roman" w:cs="Times New Roman"/>
                <w:b/>
                <w:bCs/>
                <w:sz w:val="28"/>
                <w:szCs w:val="28"/>
              </w:rPr>
              <w:t>5</w:t>
            </w:r>
          </w:p>
        </w:tc>
        <w:tc>
          <w:tcPr>
            <w:tcW w:w="7055" w:type="dxa"/>
            <w:tcBorders>
              <w:top w:val="nil"/>
              <w:left w:val="nil"/>
              <w:bottom w:val="single" w:sz="8" w:space="0" w:color="000000"/>
              <w:right w:val="single" w:sz="8" w:space="0" w:color="000000"/>
            </w:tcBorders>
            <w:shd w:val="clear" w:color="auto" w:fill="auto"/>
            <w:tcMar>
              <w:top w:w="75" w:type="dxa"/>
              <w:left w:w="75" w:type="dxa"/>
              <w:bottom w:w="75" w:type="dxa"/>
              <w:right w:w="75" w:type="dxa"/>
            </w:tcMar>
            <w:hideMark/>
          </w:tcPr>
          <w:p w:rsidR="009B4C38" w:rsidRDefault="009B4C38" w:rsidP="00493716">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Cập nhật các công văn, Quyết định, thông báo của cơ quan quản lý cấp trên báo cáo BGH; soạn thảo các văn bản của trường gửi báo cáo cấp trên, CB,GV,NV và học sinh toàn trường.</w:t>
            </w:r>
          </w:p>
          <w:p w:rsidR="00C35A96" w:rsidRPr="00021802" w:rsidRDefault="00C35A96" w:rsidP="00493716">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Phân công trực nghỉ hè của học sinh.</w:t>
            </w:r>
          </w:p>
          <w:p w:rsidR="00C35A96" w:rsidRPr="00021802" w:rsidRDefault="00C35A96" w:rsidP="00493716">
            <w:pPr>
              <w:spacing w:after="0" w:line="312" w:lineRule="auto"/>
              <w:jc w:val="both"/>
              <w:rPr>
                <w:rFonts w:ascii="Times New Roman" w:eastAsia="Times New Roman" w:hAnsi="Times New Roman" w:cs="Times New Roman"/>
                <w:sz w:val="28"/>
                <w:szCs w:val="28"/>
              </w:rPr>
            </w:pPr>
            <w:r w:rsidRPr="00021802">
              <w:rPr>
                <w:rFonts w:ascii="Times New Roman" w:eastAsia="Times New Roman" w:hAnsi="Times New Roman" w:cs="Times New Roman"/>
                <w:sz w:val="28"/>
                <w:szCs w:val="28"/>
              </w:rPr>
              <w:t>- Chuẩn bị cho tuyển sinh lớp 10: Kế hoạch, thông báo, thu hồ sơ, nhập dữ liệu, nộp dữ liệu cho Sở GD&amp;ĐT.</w:t>
            </w:r>
          </w:p>
          <w:p w:rsidR="00C35A96" w:rsidRDefault="00C35A96" w:rsidP="00493716">
            <w:pPr>
              <w:spacing w:after="0" w:line="312" w:lineRule="auto"/>
              <w:jc w:val="both"/>
              <w:rPr>
                <w:rFonts w:ascii="Times New Roman" w:eastAsia="Times New Roman" w:hAnsi="Times New Roman" w:cs="Times New Roman"/>
                <w:sz w:val="28"/>
                <w:szCs w:val="28"/>
              </w:rPr>
            </w:pPr>
            <w:r w:rsidRPr="00021802">
              <w:rPr>
                <w:rFonts w:ascii="Times New Roman" w:eastAsia="Times New Roman" w:hAnsi="Times New Roman" w:cs="Times New Roman"/>
                <w:sz w:val="28"/>
                <w:szCs w:val="28"/>
              </w:rPr>
              <w:t>- Thực hiện các nhiệm vụ khác được phân công</w:t>
            </w:r>
            <w:r>
              <w:rPr>
                <w:rFonts w:ascii="Times New Roman" w:eastAsia="Times New Roman" w:hAnsi="Times New Roman" w:cs="Times New Roman"/>
                <w:sz w:val="28"/>
                <w:szCs w:val="28"/>
              </w:rPr>
              <w:t>.</w:t>
            </w:r>
          </w:p>
          <w:p w:rsidR="00C35A96" w:rsidRDefault="00C35A96" w:rsidP="00493716">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Đăng ký mua các loại hồ sơ, SGK, Vở ghi, VPP phục vụ năm học mới.</w:t>
            </w:r>
          </w:p>
          <w:p w:rsidR="007A6745" w:rsidRDefault="007A6745" w:rsidP="00493716">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Phục vụ thi tốt nghiệp THPT Quốc gia.</w:t>
            </w:r>
          </w:p>
          <w:p w:rsidR="00590110" w:rsidRDefault="00590110" w:rsidP="00590110">
            <w:pPr>
              <w:spacing w:after="0" w:line="312" w:lineRule="auto"/>
              <w:jc w:val="both"/>
              <w:rPr>
                <w:rFonts w:ascii="Times New Roman" w:eastAsia="Times New Roman" w:hAnsi="Times New Roman" w:cs="Times New Roman"/>
                <w:sz w:val="28"/>
                <w:szCs w:val="28"/>
              </w:rPr>
            </w:pPr>
            <w:r w:rsidRPr="00021802">
              <w:rPr>
                <w:rFonts w:ascii="Times New Roman" w:eastAsia="Times New Roman" w:hAnsi="Times New Roman" w:cs="Times New Roman"/>
                <w:sz w:val="28"/>
                <w:szCs w:val="28"/>
              </w:rPr>
              <w:t>- Chuẩn bị các điều kiện cho năm học mới</w:t>
            </w:r>
            <w:r>
              <w:rPr>
                <w:rFonts w:ascii="Times New Roman" w:eastAsia="Times New Roman" w:hAnsi="Times New Roman" w:cs="Times New Roman"/>
                <w:sz w:val="28"/>
                <w:szCs w:val="28"/>
              </w:rPr>
              <w:t>.</w:t>
            </w:r>
          </w:p>
          <w:p w:rsidR="00590110" w:rsidRPr="00021802" w:rsidRDefault="00590110" w:rsidP="00590110">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Thu hồ sơ học sinh xét tuyển vào lớp 10 năm học 202</w:t>
            </w:r>
            <w:r w:rsidR="00F2426B">
              <w:rPr>
                <w:rFonts w:ascii="Times New Roman" w:eastAsia="Times New Roman" w:hAnsi="Times New Roman" w:cs="Times New Roman"/>
                <w:sz w:val="28"/>
                <w:szCs w:val="28"/>
              </w:rPr>
              <w:t>5</w:t>
            </w:r>
            <w:r>
              <w:rPr>
                <w:rFonts w:ascii="Times New Roman" w:eastAsia="Times New Roman" w:hAnsi="Times New Roman" w:cs="Times New Roman"/>
                <w:sz w:val="28"/>
                <w:szCs w:val="28"/>
              </w:rPr>
              <w:t>-202</w:t>
            </w:r>
            <w:r w:rsidR="00F2426B">
              <w:rPr>
                <w:rFonts w:ascii="Times New Roman" w:eastAsia="Times New Roman" w:hAnsi="Times New Roman" w:cs="Times New Roman"/>
                <w:sz w:val="28"/>
                <w:szCs w:val="28"/>
              </w:rPr>
              <w:t>6</w:t>
            </w:r>
          </w:p>
          <w:p w:rsidR="00590110" w:rsidRPr="00021802" w:rsidRDefault="00590110" w:rsidP="00590110">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Lập danh sách học sinh khối 10 năm học </w:t>
            </w:r>
            <w:r w:rsidR="00F2426B">
              <w:rPr>
                <w:rFonts w:ascii="Times New Roman" w:eastAsia="Times New Roman" w:hAnsi="Times New Roman" w:cs="Times New Roman"/>
                <w:sz w:val="28"/>
                <w:szCs w:val="28"/>
              </w:rPr>
              <w:t>2025-2026.</w:t>
            </w:r>
          </w:p>
        </w:tc>
        <w:tc>
          <w:tcPr>
            <w:tcW w:w="1393" w:type="dxa"/>
            <w:tcBorders>
              <w:top w:val="nil"/>
              <w:left w:val="nil"/>
              <w:bottom w:val="single" w:sz="8" w:space="0" w:color="000000"/>
              <w:right w:val="single" w:sz="8" w:space="0" w:color="000000"/>
            </w:tcBorders>
            <w:shd w:val="clear" w:color="auto" w:fill="auto"/>
            <w:tcMar>
              <w:top w:w="75" w:type="dxa"/>
              <w:left w:w="75" w:type="dxa"/>
              <w:bottom w:w="75" w:type="dxa"/>
              <w:right w:w="75" w:type="dxa"/>
            </w:tcMar>
            <w:hideMark/>
          </w:tcPr>
          <w:p w:rsidR="00C35A96" w:rsidRPr="00021802" w:rsidRDefault="00C35A96" w:rsidP="00493716">
            <w:pPr>
              <w:spacing w:after="0" w:line="312" w:lineRule="auto"/>
              <w:jc w:val="both"/>
              <w:rPr>
                <w:rFonts w:ascii="Times New Roman" w:eastAsia="Times New Roman" w:hAnsi="Times New Roman" w:cs="Times New Roman"/>
                <w:sz w:val="28"/>
                <w:szCs w:val="28"/>
              </w:rPr>
            </w:pPr>
            <w:r w:rsidRPr="00021802">
              <w:rPr>
                <w:rFonts w:ascii="Times New Roman" w:eastAsia="Times New Roman" w:hAnsi="Times New Roman" w:cs="Times New Roman"/>
                <w:sz w:val="28"/>
                <w:szCs w:val="28"/>
              </w:rPr>
              <w:t> </w:t>
            </w:r>
          </w:p>
        </w:tc>
      </w:tr>
      <w:tr w:rsidR="00C35A96" w:rsidRPr="00021802" w:rsidTr="00F2426B">
        <w:tc>
          <w:tcPr>
            <w:tcW w:w="559" w:type="dxa"/>
            <w:tcBorders>
              <w:top w:val="nil"/>
              <w:left w:val="single" w:sz="8" w:space="0" w:color="000000"/>
              <w:bottom w:val="single" w:sz="8" w:space="0" w:color="000000"/>
              <w:right w:val="single" w:sz="8" w:space="0" w:color="000000"/>
            </w:tcBorders>
            <w:shd w:val="clear" w:color="auto" w:fill="auto"/>
            <w:tcMar>
              <w:top w:w="75" w:type="dxa"/>
              <w:left w:w="75" w:type="dxa"/>
              <w:bottom w:w="75" w:type="dxa"/>
              <w:right w:w="75" w:type="dxa"/>
            </w:tcMar>
            <w:vAlign w:val="center"/>
            <w:hideMark/>
          </w:tcPr>
          <w:p w:rsidR="00C35A96" w:rsidRPr="00021802" w:rsidRDefault="00C35A96" w:rsidP="00B5774F">
            <w:pPr>
              <w:spacing w:after="0" w:line="312" w:lineRule="auto"/>
              <w:jc w:val="center"/>
              <w:rPr>
                <w:rFonts w:ascii="Times New Roman" w:eastAsia="Times New Roman" w:hAnsi="Times New Roman" w:cs="Times New Roman"/>
                <w:sz w:val="28"/>
                <w:szCs w:val="28"/>
              </w:rPr>
            </w:pPr>
            <w:r w:rsidRPr="00021802">
              <w:rPr>
                <w:rFonts w:ascii="Times New Roman" w:eastAsia="Times New Roman" w:hAnsi="Times New Roman" w:cs="Times New Roman"/>
                <w:b/>
                <w:bCs/>
                <w:sz w:val="28"/>
                <w:szCs w:val="28"/>
              </w:rPr>
              <w:t>1</w:t>
            </w:r>
            <w:r w:rsidR="00B5774F">
              <w:rPr>
                <w:rFonts w:ascii="Times New Roman" w:eastAsia="Times New Roman" w:hAnsi="Times New Roman" w:cs="Times New Roman"/>
                <w:b/>
                <w:bCs/>
                <w:sz w:val="28"/>
                <w:szCs w:val="28"/>
              </w:rPr>
              <w:t>1</w:t>
            </w:r>
          </w:p>
        </w:tc>
        <w:tc>
          <w:tcPr>
            <w:tcW w:w="1274" w:type="dxa"/>
            <w:tcBorders>
              <w:top w:val="nil"/>
              <w:left w:val="nil"/>
              <w:bottom w:val="single" w:sz="8" w:space="0" w:color="000000"/>
              <w:right w:val="single" w:sz="8" w:space="0" w:color="000000"/>
            </w:tcBorders>
            <w:shd w:val="clear" w:color="auto" w:fill="auto"/>
            <w:tcMar>
              <w:top w:w="75" w:type="dxa"/>
              <w:left w:w="75" w:type="dxa"/>
              <w:bottom w:w="75" w:type="dxa"/>
              <w:right w:w="75" w:type="dxa"/>
            </w:tcMar>
            <w:vAlign w:val="center"/>
            <w:hideMark/>
          </w:tcPr>
          <w:p w:rsidR="00C35A96" w:rsidRPr="00021802" w:rsidRDefault="00C35A96" w:rsidP="0073436D">
            <w:pPr>
              <w:spacing w:after="0" w:line="312" w:lineRule="auto"/>
              <w:jc w:val="center"/>
              <w:rPr>
                <w:rFonts w:ascii="Times New Roman" w:eastAsia="Times New Roman" w:hAnsi="Times New Roman" w:cs="Times New Roman"/>
                <w:sz w:val="28"/>
                <w:szCs w:val="28"/>
              </w:rPr>
            </w:pPr>
          </w:p>
          <w:p w:rsidR="00C35A96" w:rsidRPr="00021802" w:rsidRDefault="00C35A96" w:rsidP="00E7485E">
            <w:pPr>
              <w:spacing w:after="0" w:line="312" w:lineRule="auto"/>
              <w:jc w:val="center"/>
              <w:rPr>
                <w:rFonts w:ascii="Times New Roman" w:eastAsia="Times New Roman" w:hAnsi="Times New Roman" w:cs="Times New Roman"/>
                <w:sz w:val="28"/>
                <w:szCs w:val="28"/>
              </w:rPr>
            </w:pPr>
            <w:r w:rsidRPr="00021802">
              <w:rPr>
                <w:rFonts w:ascii="Times New Roman" w:eastAsia="Times New Roman" w:hAnsi="Times New Roman" w:cs="Times New Roman"/>
                <w:b/>
                <w:bCs/>
                <w:sz w:val="28"/>
                <w:szCs w:val="28"/>
              </w:rPr>
              <w:t>08/ 202</w:t>
            </w:r>
            <w:r w:rsidR="00F2426B">
              <w:rPr>
                <w:rFonts w:ascii="Times New Roman" w:eastAsia="Times New Roman" w:hAnsi="Times New Roman" w:cs="Times New Roman"/>
                <w:b/>
                <w:bCs/>
                <w:sz w:val="28"/>
                <w:szCs w:val="28"/>
              </w:rPr>
              <w:t>5</w:t>
            </w:r>
          </w:p>
        </w:tc>
        <w:tc>
          <w:tcPr>
            <w:tcW w:w="7055" w:type="dxa"/>
            <w:tcBorders>
              <w:top w:val="nil"/>
              <w:left w:val="nil"/>
              <w:bottom w:val="single" w:sz="8" w:space="0" w:color="000000"/>
              <w:right w:val="single" w:sz="8" w:space="0" w:color="000000"/>
            </w:tcBorders>
            <w:shd w:val="clear" w:color="auto" w:fill="auto"/>
            <w:tcMar>
              <w:top w:w="75" w:type="dxa"/>
              <w:left w:w="75" w:type="dxa"/>
              <w:bottom w:w="75" w:type="dxa"/>
              <w:right w:w="75" w:type="dxa"/>
            </w:tcMar>
            <w:hideMark/>
          </w:tcPr>
          <w:p w:rsidR="00C35A96" w:rsidRPr="00021802" w:rsidRDefault="00C35A96" w:rsidP="00493716">
            <w:pPr>
              <w:spacing w:after="0" w:line="312" w:lineRule="auto"/>
              <w:jc w:val="both"/>
              <w:rPr>
                <w:rFonts w:ascii="Times New Roman" w:eastAsia="Times New Roman" w:hAnsi="Times New Roman" w:cs="Times New Roman"/>
                <w:sz w:val="28"/>
                <w:szCs w:val="28"/>
              </w:rPr>
            </w:pPr>
            <w:r w:rsidRPr="00021802">
              <w:rPr>
                <w:rFonts w:ascii="Times New Roman" w:eastAsia="Times New Roman" w:hAnsi="Times New Roman" w:cs="Times New Roman"/>
                <w:sz w:val="28"/>
                <w:szCs w:val="28"/>
              </w:rPr>
              <w:t>- Chuẩn bị giấy mời bảng biểu họp phụ huynh học sinh đầu năm</w:t>
            </w:r>
            <w:r>
              <w:rPr>
                <w:rFonts w:ascii="Times New Roman" w:eastAsia="Times New Roman" w:hAnsi="Times New Roman" w:cs="Times New Roman"/>
                <w:sz w:val="28"/>
                <w:szCs w:val="28"/>
              </w:rPr>
              <w:t>.</w:t>
            </w:r>
          </w:p>
          <w:p w:rsidR="00C35A96" w:rsidRPr="00021802" w:rsidRDefault="00C35A96" w:rsidP="00493716">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Phát hồ sơ chuyên môn cho GVCN và giáo viên bộ môn</w:t>
            </w:r>
          </w:p>
          <w:p w:rsidR="00C35A96" w:rsidRPr="00021802" w:rsidRDefault="00C35A96" w:rsidP="00493716">
            <w:pPr>
              <w:spacing w:after="0" w:line="312" w:lineRule="auto"/>
              <w:jc w:val="both"/>
              <w:rPr>
                <w:rFonts w:ascii="Times New Roman" w:eastAsia="Times New Roman" w:hAnsi="Times New Roman" w:cs="Times New Roman"/>
                <w:sz w:val="28"/>
                <w:szCs w:val="28"/>
              </w:rPr>
            </w:pPr>
            <w:r w:rsidRPr="00021802">
              <w:rPr>
                <w:rFonts w:ascii="Times New Roman" w:eastAsia="Times New Roman" w:hAnsi="Times New Roman" w:cs="Times New Roman"/>
                <w:sz w:val="28"/>
                <w:szCs w:val="28"/>
              </w:rPr>
              <w:t>- Làm các công việc khác khi được phân công.</w:t>
            </w:r>
          </w:p>
        </w:tc>
        <w:tc>
          <w:tcPr>
            <w:tcW w:w="1393" w:type="dxa"/>
            <w:tcBorders>
              <w:top w:val="nil"/>
              <w:left w:val="nil"/>
              <w:bottom w:val="single" w:sz="8" w:space="0" w:color="000000"/>
              <w:right w:val="single" w:sz="8" w:space="0" w:color="000000"/>
            </w:tcBorders>
            <w:shd w:val="clear" w:color="auto" w:fill="auto"/>
            <w:tcMar>
              <w:top w:w="75" w:type="dxa"/>
              <w:left w:w="75" w:type="dxa"/>
              <w:bottom w:w="75" w:type="dxa"/>
              <w:right w:w="75" w:type="dxa"/>
            </w:tcMar>
            <w:hideMark/>
          </w:tcPr>
          <w:p w:rsidR="00C35A96" w:rsidRPr="00021802" w:rsidRDefault="00C35A96" w:rsidP="00493716">
            <w:pPr>
              <w:spacing w:after="0" w:line="312" w:lineRule="auto"/>
              <w:jc w:val="both"/>
              <w:rPr>
                <w:rFonts w:ascii="Times New Roman" w:eastAsia="Times New Roman" w:hAnsi="Times New Roman" w:cs="Times New Roman"/>
                <w:sz w:val="28"/>
                <w:szCs w:val="28"/>
              </w:rPr>
            </w:pPr>
            <w:r w:rsidRPr="00021802">
              <w:rPr>
                <w:rFonts w:ascii="Times New Roman" w:eastAsia="Times New Roman" w:hAnsi="Times New Roman" w:cs="Times New Roman"/>
                <w:sz w:val="28"/>
                <w:szCs w:val="28"/>
              </w:rPr>
              <w:t> </w:t>
            </w:r>
          </w:p>
        </w:tc>
      </w:tr>
    </w:tbl>
    <w:p w:rsidR="00C35A96" w:rsidRPr="00103195" w:rsidRDefault="00C35A96" w:rsidP="00493716">
      <w:pPr>
        <w:spacing w:after="0" w:line="312" w:lineRule="auto"/>
        <w:jc w:val="both"/>
        <w:rPr>
          <w:sz w:val="2"/>
          <w:szCs w:val="28"/>
        </w:rPr>
      </w:pPr>
    </w:p>
    <w:p w:rsidR="001B0851" w:rsidRDefault="001B0851" w:rsidP="00807512">
      <w:pPr>
        <w:pStyle w:val="BodyText"/>
        <w:spacing w:before="0" w:line="23" w:lineRule="atLeast"/>
        <w:ind w:left="0" w:right="-7" w:firstLine="709"/>
        <w:rPr>
          <w:b/>
        </w:rPr>
      </w:pPr>
    </w:p>
    <w:p w:rsidR="001B0851" w:rsidRDefault="001B0851" w:rsidP="00807512">
      <w:pPr>
        <w:pStyle w:val="BodyText"/>
        <w:spacing w:before="0" w:line="23" w:lineRule="atLeast"/>
        <w:ind w:left="0" w:right="-7" w:firstLine="709"/>
        <w:rPr>
          <w:b/>
        </w:rPr>
      </w:pPr>
    </w:p>
    <w:p w:rsidR="001B0851" w:rsidRDefault="001B0851" w:rsidP="00807512">
      <w:pPr>
        <w:pStyle w:val="BodyText"/>
        <w:spacing w:before="0" w:line="23" w:lineRule="atLeast"/>
        <w:ind w:left="0" w:right="-7" w:firstLine="709"/>
        <w:rPr>
          <w:b/>
        </w:rPr>
      </w:pPr>
    </w:p>
    <w:p w:rsidR="004C4D8B" w:rsidRDefault="00384B1E" w:rsidP="00807512">
      <w:pPr>
        <w:pStyle w:val="BodyText"/>
        <w:spacing w:before="0" w:line="23" w:lineRule="atLeast"/>
        <w:ind w:left="0" w:right="-7" w:firstLine="709"/>
        <w:rPr>
          <w:b/>
        </w:rPr>
      </w:pPr>
      <w:r>
        <w:rPr>
          <w:b/>
        </w:rPr>
        <w:t xml:space="preserve"> </w:t>
      </w:r>
    </w:p>
    <w:p w:rsidR="00F2426B" w:rsidRDefault="00F2426B" w:rsidP="00807512">
      <w:pPr>
        <w:pStyle w:val="BodyText"/>
        <w:spacing w:before="0" w:line="23" w:lineRule="atLeast"/>
        <w:ind w:left="0" w:right="-7" w:firstLine="709"/>
        <w:rPr>
          <w:b/>
        </w:rPr>
      </w:pPr>
    </w:p>
    <w:p w:rsidR="00F2426B" w:rsidRDefault="00F2426B" w:rsidP="00807512">
      <w:pPr>
        <w:pStyle w:val="BodyText"/>
        <w:spacing w:before="0" w:line="23" w:lineRule="atLeast"/>
        <w:ind w:left="0" w:right="-7" w:firstLine="709"/>
        <w:rPr>
          <w:b/>
        </w:rPr>
      </w:pPr>
    </w:p>
    <w:p w:rsidR="00F2426B" w:rsidRPr="00384B1E" w:rsidRDefault="00F2426B" w:rsidP="00807512">
      <w:pPr>
        <w:pStyle w:val="BodyText"/>
        <w:spacing w:before="0" w:line="23" w:lineRule="atLeast"/>
        <w:ind w:left="0" w:right="-7" w:firstLine="709"/>
        <w:rPr>
          <w:b/>
        </w:rPr>
      </w:pPr>
    </w:p>
    <w:tbl>
      <w:tblPr>
        <w:tblStyle w:val="TableGrid"/>
        <w:tblW w:w="143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6396"/>
        <w:gridCol w:w="4257"/>
      </w:tblGrid>
      <w:tr w:rsidR="009C357E" w:rsidRPr="00217752" w:rsidTr="006F5CBC">
        <w:trPr>
          <w:trHeight w:val="1559"/>
        </w:trPr>
        <w:tc>
          <w:tcPr>
            <w:tcW w:w="3652" w:type="dxa"/>
          </w:tcPr>
          <w:p w:rsidR="009C357E" w:rsidRPr="006F5CBC" w:rsidRDefault="009C357E" w:rsidP="009C357E">
            <w:pPr>
              <w:spacing w:line="276" w:lineRule="auto"/>
              <w:rPr>
                <w:rFonts w:cs="Times New Roman"/>
                <w:sz w:val="24"/>
                <w:szCs w:val="24"/>
              </w:rPr>
            </w:pPr>
            <w:r w:rsidRPr="006F5CBC">
              <w:rPr>
                <w:rFonts w:cs="Times New Roman"/>
                <w:sz w:val="24"/>
                <w:szCs w:val="24"/>
              </w:rPr>
              <w:lastRenderedPageBreak/>
              <w:t>SỞ GD&amp;ĐT HẢI DƯƠNG</w:t>
            </w:r>
          </w:p>
          <w:p w:rsidR="009C357E" w:rsidRPr="006F5CBC" w:rsidRDefault="009C357E" w:rsidP="009C357E">
            <w:pPr>
              <w:spacing w:line="276" w:lineRule="auto"/>
              <w:rPr>
                <w:rFonts w:cs="Times New Roman"/>
                <w:b/>
                <w:sz w:val="24"/>
                <w:szCs w:val="24"/>
              </w:rPr>
            </w:pPr>
            <w:r w:rsidRPr="006F5CBC">
              <w:rPr>
                <w:rFonts w:cs="Times New Roman"/>
                <w:b/>
                <w:noProof/>
                <w:sz w:val="24"/>
                <w:szCs w:val="24"/>
              </w:rPr>
              <mc:AlternateContent>
                <mc:Choice Requires="wps">
                  <w:drawing>
                    <wp:anchor distT="0" distB="0" distL="114300" distR="114300" simplePos="0" relativeHeight="251672576" behindDoc="0" locked="0" layoutInCell="1" allowOverlap="1" wp14:anchorId="4BF56D09" wp14:editId="2164CE35">
                      <wp:simplePos x="0" y="0"/>
                      <wp:positionH relativeFrom="column">
                        <wp:posOffset>285276</wp:posOffset>
                      </wp:positionH>
                      <wp:positionV relativeFrom="paragraph">
                        <wp:posOffset>194310</wp:posOffset>
                      </wp:positionV>
                      <wp:extent cx="1247775" cy="0"/>
                      <wp:effectExtent l="0" t="0" r="952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7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398481" id="_x0000_t32" coordsize="21600,21600" o:spt="32" o:oned="t" path="m,l21600,21600e" filled="f">
                      <v:path arrowok="t" fillok="f" o:connecttype="none"/>
                      <o:lock v:ext="edit" shapetype="t"/>
                    </v:shapetype>
                    <v:shape id="Straight Arrow Connector 5" o:spid="_x0000_s1026" type="#_x0000_t32" style="position:absolute;margin-left:22.45pt;margin-top:15.3pt;width:98.2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"/>
                  </w:pict>
                </mc:Fallback>
              </mc:AlternateContent>
            </w:r>
            <w:r w:rsidRPr="006F5CBC">
              <w:rPr>
                <w:rFonts w:cs="Times New Roman"/>
                <w:b/>
                <w:sz w:val="24"/>
                <w:szCs w:val="24"/>
              </w:rPr>
              <w:t xml:space="preserve">TRƯỜNG THPT </w:t>
            </w:r>
            <w:r w:rsidR="006F5CBC" w:rsidRPr="006F5CBC">
              <w:rPr>
                <w:rFonts w:cs="Times New Roman"/>
                <w:b/>
                <w:sz w:val="24"/>
                <w:szCs w:val="24"/>
              </w:rPr>
              <w:t>CHU VĂN AN</w:t>
            </w:r>
          </w:p>
          <w:p w:rsidR="00C53797" w:rsidRDefault="00C53797" w:rsidP="009C357E">
            <w:pPr>
              <w:spacing w:line="276" w:lineRule="auto"/>
              <w:rPr>
                <w:rFonts w:cs="Times New Roman"/>
                <w:b/>
                <w:sz w:val="26"/>
                <w:szCs w:val="28"/>
              </w:rPr>
            </w:pPr>
          </w:p>
          <w:p w:rsidR="00C53797" w:rsidRPr="002031AA" w:rsidRDefault="00957455" w:rsidP="00C53797">
            <w:pPr>
              <w:spacing w:line="276" w:lineRule="auto"/>
              <w:rPr>
                <w:rFonts w:cs="Times New Roman"/>
                <w:szCs w:val="28"/>
              </w:rPr>
            </w:pPr>
            <w:r>
              <w:rPr>
                <w:rFonts w:cs="Times New Roman"/>
                <w:szCs w:val="28"/>
              </w:rPr>
              <w:t xml:space="preserve">   </w:t>
            </w:r>
            <w:r w:rsidR="00C82552">
              <w:rPr>
                <w:rFonts w:cs="Times New Roman"/>
                <w:szCs w:val="28"/>
              </w:rPr>
              <w:t>Số:</w:t>
            </w:r>
            <w:r w:rsidR="005A4EAD">
              <w:rPr>
                <w:rFonts w:cs="Times New Roman"/>
                <w:szCs w:val="28"/>
              </w:rPr>
              <w:t xml:space="preserve"> 251</w:t>
            </w:r>
            <w:r w:rsidR="00C53797" w:rsidRPr="002031AA">
              <w:rPr>
                <w:rFonts w:cs="Times New Roman"/>
                <w:szCs w:val="28"/>
              </w:rPr>
              <w:t>/QĐ-THPT</w:t>
            </w:r>
            <w:r w:rsidR="00C82552">
              <w:rPr>
                <w:rFonts w:cs="Times New Roman"/>
                <w:szCs w:val="28"/>
              </w:rPr>
              <w:t>CVA</w:t>
            </w:r>
            <w:r w:rsidR="00C53797" w:rsidRPr="002031AA">
              <w:rPr>
                <w:rFonts w:cs="Times New Roman"/>
                <w:szCs w:val="28"/>
              </w:rPr>
              <w:t xml:space="preserve">                               </w:t>
            </w:r>
          </w:p>
          <w:p w:rsidR="00C53797" w:rsidRPr="001B0851" w:rsidRDefault="00C53797" w:rsidP="009C357E">
            <w:pPr>
              <w:spacing w:line="276" w:lineRule="auto"/>
              <w:rPr>
                <w:rFonts w:cs="Times New Roman"/>
                <w:b/>
                <w:szCs w:val="28"/>
              </w:rPr>
            </w:pPr>
          </w:p>
        </w:tc>
        <w:tc>
          <w:tcPr>
            <w:tcW w:w="6396" w:type="dxa"/>
          </w:tcPr>
          <w:p w:rsidR="009C357E" w:rsidRPr="00C82552" w:rsidRDefault="009C357E" w:rsidP="009C357E">
            <w:pPr>
              <w:spacing w:line="276" w:lineRule="auto"/>
              <w:rPr>
                <w:rFonts w:cs="Times New Roman"/>
                <w:b/>
                <w:sz w:val="24"/>
                <w:szCs w:val="24"/>
              </w:rPr>
            </w:pPr>
            <w:r w:rsidRPr="00C82552">
              <w:rPr>
                <w:rFonts w:cs="Times New Roman"/>
                <w:b/>
                <w:sz w:val="24"/>
                <w:szCs w:val="24"/>
              </w:rPr>
              <w:t>CỘNG HÒA XÃ HỘI CHỦ NGHĨA VIỆT NAM</w:t>
            </w:r>
          </w:p>
          <w:p w:rsidR="009C357E" w:rsidRDefault="009C357E" w:rsidP="009C357E">
            <w:pPr>
              <w:spacing w:line="276" w:lineRule="auto"/>
              <w:rPr>
                <w:rFonts w:cs="Times New Roman"/>
                <w:b/>
                <w:szCs w:val="28"/>
              </w:rPr>
            </w:pPr>
            <w:r w:rsidRPr="001B0851">
              <w:rPr>
                <w:rFonts w:cs="Times New Roman"/>
                <w:b/>
                <w:noProof/>
                <w:szCs w:val="28"/>
              </w:rPr>
              <mc:AlternateContent>
                <mc:Choice Requires="wps">
                  <w:drawing>
                    <wp:anchor distT="0" distB="0" distL="114300" distR="114300" simplePos="0" relativeHeight="251671552" behindDoc="0" locked="0" layoutInCell="1" allowOverlap="1" wp14:anchorId="33479C39" wp14:editId="5D410FCC">
                      <wp:simplePos x="0" y="0"/>
                      <wp:positionH relativeFrom="column">
                        <wp:posOffset>696595</wp:posOffset>
                      </wp:positionH>
                      <wp:positionV relativeFrom="paragraph">
                        <wp:posOffset>213834</wp:posOffset>
                      </wp:positionV>
                      <wp:extent cx="1762125" cy="0"/>
                      <wp:effectExtent l="0" t="0" r="952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2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20A592" id="Straight Arrow Connector 6" o:spid="_x0000_s1026" type="#_x0000_t32" style="position:absolute;margin-left:54.85pt;margin-top:16.85pt;width:138.7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"/>
                  </w:pict>
                </mc:Fallback>
              </mc:AlternateContent>
            </w:r>
            <w:r w:rsidR="00DC1B5B">
              <w:rPr>
                <w:rFonts w:cs="Times New Roman"/>
                <w:b/>
                <w:szCs w:val="28"/>
              </w:rPr>
              <w:t xml:space="preserve">             </w:t>
            </w:r>
            <w:r w:rsidRPr="001B0851">
              <w:rPr>
                <w:rFonts w:cs="Times New Roman"/>
                <w:b/>
                <w:szCs w:val="28"/>
              </w:rPr>
              <w:t>Độc lập-Tự do-Hạnh phúc</w:t>
            </w:r>
          </w:p>
          <w:p w:rsidR="00C53797" w:rsidRDefault="00C53797" w:rsidP="009C357E">
            <w:pPr>
              <w:spacing w:line="276" w:lineRule="auto"/>
              <w:rPr>
                <w:rFonts w:cs="Times New Roman"/>
                <w:b/>
                <w:szCs w:val="28"/>
              </w:rPr>
            </w:pPr>
          </w:p>
          <w:p w:rsidR="00C53797" w:rsidRPr="001B0851" w:rsidRDefault="002031AA" w:rsidP="006F5CBC">
            <w:pPr>
              <w:spacing w:line="276" w:lineRule="auto"/>
              <w:rPr>
                <w:rFonts w:cs="Times New Roman"/>
                <w:szCs w:val="28"/>
              </w:rPr>
            </w:pPr>
            <w:r>
              <w:rPr>
                <w:rFonts w:cs="Times New Roman"/>
                <w:i/>
                <w:szCs w:val="28"/>
              </w:rPr>
              <w:t xml:space="preserve">                     </w:t>
            </w:r>
            <w:r w:rsidR="006F5CBC">
              <w:rPr>
                <w:rFonts w:cs="Times New Roman"/>
                <w:i/>
                <w:szCs w:val="28"/>
              </w:rPr>
              <w:t>Hải Dương</w:t>
            </w:r>
            <w:r w:rsidR="00C53797" w:rsidRPr="001B0851">
              <w:rPr>
                <w:rFonts w:cs="Times New Roman"/>
                <w:i/>
                <w:szCs w:val="28"/>
              </w:rPr>
              <w:t xml:space="preserve">, ngày </w:t>
            </w:r>
            <w:r w:rsidR="005A4EAD">
              <w:rPr>
                <w:rFonts w:cs="Times New Roman"/>
                <w:i/>
                <w:szCs w:val="28"/>
              </w:rPr>
              <w:t>06</w:t>
            </w:r>
            <w:bookmarkStart w:id="0" w:name="_GoBack"/>
            <w:bookmarkEnd w:id="0"/>
            <w:r w:rsidR="00957455">
              <w:rPr>
                <w:rFonts w:cs="Times New Roman"/>
                <w:i/>
                <w:szCs w:val="28"/>
              </w:rPr>
              <w:t xml:space="preserve"> tháng 9  năm 202</w:t>
            </w:r>
            <w:r w:rsidR="005A4EAD">
              <w:rPr>
                <w:rFonts w:cs="Times New Roman"/>
                <w:i/>
                <w:szCs w:val="28"/>
              </w:rPr>
              <w:t>4</w:t>
            </w:r>
          </w:p>
        </w:tc>
        <w:tc>
          <w:tcPr>
            <w:tcW w:w="4257" w:type="dxa"/>
          </w:tcPr>
          <w:p w:rsidR="009C357E" w:rsidRPr="00217752" w:rsidRDefault="009C357E" w:rsidP="0073436D">
            <w:pPr>
              <w:pStyle w:val="BodyText"/>
              <w:spacing w:before="0" w:line="23" w:lineRule="atLeast"/>
              <w:ind w:left="0" w:right="745" w:firstLine="0"/>
              <w:jc w:val="center"/>
              <w:rPr>
                <w:b/>
                <w:sz w:val="26"/>
              </w:rPr>
            </w:pPr>
            <w:r w:rsidRPr="00217752">
              <w:rPr>
                <w:b/>
                <w:sz w:val="26"/>
              </w:rPr>
              <w:t>HIỆU TRƯỞNG</w:t>
            </w:r>
          </w:p>
          <w:p w:rsidR="009C357E" w:rsidRPr="00217752" w:rsidRDefault="009C357E" w:rsidP="0073436D">
            <w:pPr>
              <w:pStyle w:val="BodyText"/>
              <w:spacing w:before="0" w:line="23" w:lineRule="atLeast"/>
              <w:ind w:left="0" w:right="745" w:firstLine="0"/>
              <w:jc w:val="center"/>
              <w:rPr>
                <w:b/>
                <w:sz w:val="26"/>
              </w:rPr>
            </w:pPr>
          </w:p>
          <w:p w:rsidR="009C357E" w:rsidRPr="00217752" w:rsidRDefault="009C357E" w:rsidP="0073436D">
            <w:pPr>
              <w:pStyle w:val="BodyText"/>
              <w:spacing w:before="0" w:line="23" w:lineRule="atLeast"/>
              <w:ind w:left="0" w:right="745" w:firstLine="0"/>
              <w:jc w:val="center"/>
              <w:rPr>
                <w:b/>
                <w:sz w:val="26"/>
              </w:rPr>
            </w:pPr>
          </w:p>
          <w:p w:rsidR="009C357E" w:rsidRPr="00217752" w:rsidRDefault="009C357E" w:rsidP="0073436D">
            <w:pPr>
              <w:pStyle w:val="BodyText"/>
              <w:spacing w:before="0" w:line="23" w:lineRule="atLeast"/>
              <w:ind w:left="0" w:right="745" w:firstLine="0"/>
              <w:jc w:val="center"/>
              <w:rPr>
                <w:b/>
                <w:sz w:val="26"/>
              </w:rPr>
            </w:pPr>
          </w:p>
          <w:p w:rsidR="009C357E" w:rsidRPr="00217752" w:rsidRDefault="009C357E" w:rsidP="0099311D">
            <w:pPr>
              <w:pStyle w:val="BodyText"/>
              <w:spacing w:before="0" w:line="23" w:lineRule="atLeast"/>
              <w:ind w:left="0" w:right="745" w:firstLine="0"/>
              <w:rPr>
                <w:b/>
                <w:sz w:val="26"/>
              </w:rPr>
            </w:pPr>
            <w:r>
              <w:rPr>
                <w:b/>
                <w:sz w:val="26"/>
              </w:rPr>
              <w:t xml:space="preserve"> </w:t>
            </w:r>
          </w:p>
        </w:tc>
      </w:tr>
    </w:tbl>
    <w:p w:rsidR="001B0851" w:rsidRPr="002031AA" w:rsidRDefault="002031AA" w:rsidP="002031AA">
      <w:pPr>
        <w:rPr>
          <w:rFonts w:ascii="Times New Roman" w:hAnsi="Times New Roman" w:cs="Times New Roman"/>
          <w:sz w:val="28"/>
          <w:szCs w:val="28"/>
        </w:rPr>
      </w:pPr>
      <w:r>
        <w:t xml:space="preserve">                                                                      </w:t>
      </w:r>
      <w:r w:rsidR="001B0851" w:rsidRPr="001B0851">
        <w:rPr>
          <w:rFonts w:ascii="Times New Roman" w:hAnsi="Times New Roman" w:cs="Times New Roman"/>
          <w:b/>
          <w:sz w:val="28"/>
          <w:szCs w:val="28"/>
        </w:rPr>
        <w:t>QUYẾT ĐỊNH</w:t>
      </w:r>
    </w:p>
    <w:p w:rsidR="001B0851" w:rsidRPr="002A2276" w:rsidRDefault="001B0851" w:rsidP="00957455">
      <w:pPr>
        <w:spacing w:after="0" w:line="264" w:lineRule="auto"/>
        <w:ind w:left="1440" w:hanging="1440"/>
        <w:jc w:val="center"/>
        <w:rPr>
          <w:rFonts w:ascii="Times New Roman" w:hAnsi="Times New Roman" w:cs="Times New Roman"/>
          <w:sz w:val="28"/>
          <w:szCs w:val="28"/>
        </w:rPr>
      </w:pPr>
      <w:r w:rsidRPr="002A2276">
        <w:rPr>
          <w:rFonts w:ascii="Times New Roman" w:hAnsi="Times New Roman" w:cs="Times New Roman"/>
          <w:sz w:val="28"/>
          <w:szCs w:val="28"/>
        </w:rPr>
        <w:t xml:space="preserve">Về việc </w:t>
      </w:r>
      <w:r w:rsidR="002031AA" w:rsidRPr="002A2276">
        <w:rPr>
          <w:rFonts w:ascii="Times New Roman" w:hAnsi="Times New Roman" w:cs="Times New Roman"/>
          <w:sz w:val="28"/>
          <w:szCs w:val="28"/>
        </w:rPr>
        <w:t>ban hành kế hoạch về công tác văn thư, lưu trữ</w:t>
      </w:r>
    </w:p>
    <w:p w:rsidR="001B0851" w:rsidRPr="002A2276" w:rsidRDefault="001B0851" w:rsidP="00957455">
      <w:pPr>
        <w:spacing w:after="0" w:line="264" w:lineRule="auto"/>
        <w:ind w:left="1440" w:hanging="1440"/>
        <w:jc w:val="center"/>
        <w:rPr>
          <w:rFonts w:ascii="Times New Roman" w:hAnsi="Times New Roman" w:cs="Times New Roman"/>
          <w:sz w:val="28"/>
          <w:szCs w:val="28"/>
        </w:rPr>
      </w:pPr>
      <w:r w:rsidRPr="002A2276">
        <w:rPr>
          <w:rFonts w:ascii="Times New Roman" w:hAnsi="Times New Roman" w:cs="Times New Roman"/>
          <w:sz w:val="28"/>
          <w:szCs w:val="28"/>
        </w:rPr>
        <w:t>Năm học 20</w:t>
      </w:r>
      <w:r w:rsidR="002031AA" w:rsidRPr="002A2276">
        <w:rPr>
          <w:rFonts w:ascii="Times New Roman" w:hAnsi="Times New Roman" w:cs="Times New Roman"/>
          <w:sz w:val="28"/>
          <w:szCs w:val="28"/>
        </w:rPr>
        <w:t>2</w:t>
      </w:r>
      <w:r w:rsidR="005A4EAD">
        <w:rPr>
          <w:rFonts w:ascii="Times New Roman" w:hAnsi="Times New Roman" w:cs="Times New Roman"/>
          <w:sz w:val="28"/>
          <w:szCs w:val="28"/>
        </w:rPr>
        <w:t>4</w:t>
      </w:r>
      <w:r w:rsidRPr="002A2276">
        <w:rPr>
          <w:rFonts w:ascii="Times New Roman" w:hAnsi="Times New Roman" w:cs="Times New Roman"/>
          <w:sz w:val="28"/>
          <w:szCs w:val="28"/>
        </w:rPr>
        <w:t>-202</w:t>
      </w:r>
      <w:r w:rsidR="005A4EAD">
        <w:rPr>
          <w:rFonts w:ascii="Times New Roman" w:hAnsi="Times New Roman" w:cs="Times New Roman"/>
          <w:sz w:val="28"/>
          <w:szCs w:val="28"/>
        </w:rPr>
        <w:t>5</w:t>
      </w:r>
    </w:p>
    <w:p w:rsidR="00957455" w:rsidRPr="00957455" w:rsidRDefault="002031AA" w:rsidP="002031AA">
      <w:pPr>
        <w:rPr>
          <w:rFonts w:ascii="Times New Roman" w:hAnsi="Times New Roman" w:cs="Times New Roman"/>
          <w:b/>
          <w:sz w:val="14"/>
          <w:szCs w:val="28"/>
        </w:rPr>
      </w:pPr>
      <w:r>
        <w:rPr>
          <w:rFonts w:ascii="Times New Roman" w:hAnsi="Times New Roman" w:cs="Times New Roman"/>
          <w:b/>
          <w:sz w:val="28"/>
          <w:szCs w:val="28"/>
        </w:rPr>
        <w:t xml:space="preserve">                      </w:t>
      </w:r>
    </w:p>
    <w:p w:rsidR="001B0851" w:rsidRPr="001B0851" w:rsidRDefault="001B0851" w:rsidP="00957455">
      <w:pPr>
        <w:jc w:val="center"/>
        <w:rPr>
          <w:rFonts w:ascii="Times New Roman" w:hAnsi="Times New Roman" w:cs="Times New Roman"/>
          <w:b/>
          <w:sz w:val="28"/>
          <w:szCs w:val="28"/>
        </w:rPr>
      </w:pPr>
      <w:r w:rsidRPr="001B0851">
        <w:rPr>
          <w:rFonts w:ascii="Times New Roman" w:hAnsi="Times New Roman" w:cs="Times New Roman"/>
          <w:b/>
          <w:sz w:val="28"/>
          <w:szCs w:val="28"/>
        </w:rPr>
        <w:t xml:space="preserve">HIỆU TRƯỞNG TRƯỜNG THPT </w:t>
      </w:r>
      <w:r w:rsidR="00C82552">
        <w:rPr>
          <w:rFonts w:ascii="Times New Roman" w:hAnsi="Times New Roman" w:cs="Times New Roman"/>
          <w:b/>
          <w:sz w:val="28"/>
          <w:szCs w:val="28"/>
        </w:rPr>
        <w:t>CHU VĂN AN</w:t>
      </w:r>
    </w:p>
    <w:p w:rsidR="00B0013C" w:rsidRDefault="00B0013C" w:rsidP="00B0013C">
      <w:pPr>
        <w:spacing w:after="0" w:line="312" w:lineRule="auto"/>
        <w:ind w:firstLine="720"/>
        <w:jc w:val="both"/>
        <w:rPr>
          <w:rFonts w:ascii="Times New Roman" w:hAnsi="Times New Roman"/>
          <w:i/>
          <w:color w:val="000000"/>
          <w:sz w:val="28"/>
          <w:szCs w:val="28"/>
        </w:rPr>
      </w:pPr>
      <w:r w:rsidRPr="005F136B">
        <w:rPr>
          <w:rFonts w:ascii="Times New Roman" w:hAnsi="Times New Roman"/>
          <w:i/>
          <w:color w:val="000000"/>
          <w:sz w:val="28"/>
          <w:szCs w:val="28"/>
        </w:rPr>
        <w:t>C</w:t>
      </w:r>
      <w:r w:rsidRPr="005F136B">
        <w:rPr>
          <w:rFonts w:ascii="Times New Roman" w:hAnsi="Times New Roman" w:hint="eastAsia"/>
          <w:i/>
          <w:color w:val="000000"/>
          <w:sz w:val="28"/>
          <w:szCs w:val="28"/>
        </w:rPr>
        <w:t>ă</w:t>
      </w:r>
      <w:r w:rsidRPr="005F136B">
        <w:rPr>
          <w:rFonts w:ascii="Times New Roman" w:hAnsi="Times New Roman"/>
          <w:i/>
          <w:color w:val="000000"/>
          <w:sz w:val="28"/>
          <w:szCs w:val="28"/>
        </w:rPr>
        <w:t xml:space="preserve">n cứ vào Quyết </w:t>
      </w:r>
      <w:r w:rsidRPr="005F136B">
        <w:rPr>
          <w:rFonts w:ascii="Times New Roman" w:hAnsi="Times New Roman" w:hint="eastAsia"/>
          <w:i/>
          <w:color w:val="000000"/>
          <w:sz w:val="28"/>
          <w:szCs w:val="28"/>
        </w:rPr>
        <w:t>đ</w:t>
      </w:r>
      <w:r w:rsidRPr="005F136B">
        <w:rPr>
          <w:rFonts w:ascii="Times New Roman" w:hAnsi="Times New Roman"/>
          <w:i/>
          <w:color w:val="000000"/>
          <w:sz w:val="28"/>
          <w:szCs w:val="28"/>
        </w:rPr>
        <w:t>ịnh số 08/2015/Q</w:t>
      </w:r>
      <w:r w:rsidRPr="005F136B">
        <w:rPr>
          <w:rFonts w:ascii="Times New Roman" w:hAnsi="Times New Roman" w:hint="eastAsia"/>
          <w:i/>
          <w:color w:val="000000"/>
          <w:sz w:val="28"/>
          <w:szCs w:val="28"/>
        </w:rPr>
        <w:t>Đ</w:t>
      </w:r>
      <w:r w:rsidRPr="005F136B">
        <w:rPr>
          <w:rFonts w:ascii="Times New Roman" w:hAnsi="Times New Roman"/>
          <w:i/>
          <w:color w:val="000000"/>
          <w:sz w:val="28"/>
          <w:szCs w:val="28"/>
        </w:rPr>
        <w:t>-UBND ngày 24 tháng 6 n</w:t>
      </w:r>
      <w:r w:rsidRPr="005F136B">
        <w:rPr>
          <w:rFonts w:ascii="Times New Roman" w:hAnsi="Times New Roman" w:hint="eastAsia"/>
          <w:i/>
          <w:color w:val="000000"/>
          <w:sz w:val="28"/>
          <w:szCs w:val="28"/>
        </w:rPr>
        <w:t>ă</w:t>
      </w:r>
      <w:r w:rsidRPr="005F136B">
        <w:rPr>
          <w:rFonts w:ascii="Times New Roman" w:hAnsi="Times New Roman"/>
          <w:i/>
          <w:color w:val="000000"/>
          <w:sz w:val="28"/>
          <w:szCs w:val="28"/>
        </w:rPr>
        <w:t>m 2015 của UBND Tỉnh Hải D</w:t>
      </w:r>
      <w:r w:rsidRPr="005F136B">
        <w:rPr>
          <w:rFonts w:ascii="Times New Roman" w:hAnsi="Times New Roman" w:hint="eastAsia"/>
          <w:i/>
          <w:color w:val="000000"/>
          <w:sz w:val="28"/>
          <w:szCs w:val="28"/>
        </w:rPr>
        <w:t>ươ</w:t>
      </w:r>
      <w:r w:rsidRPr="005F136B">
        <w:rPr>
          <w:rFonts w:ascii="Times New Roman" w:hAnsi="Times New Roman"/>
          <w:i/>
          <w:color w:val="000000"/>
          <w:sz w:val="28"/>
          <w:szCs w:val="28"/>
        </w:rPr>
        <w:t xml:space="preserve">ng về việc ban hành quy </w:t>
      </w:r>
      <w:r w:rsidRPr="005F136B">
        <w:rPr>
          <w:rFonts w:ascii="Times New Roman" w:hAnsi="Times New Roman" w:hint="eastAsia"/>
          <w:i/>
          <w:color w:val="000000"/>
          <w:sz w:val="28"/>
          <w:szCs w:val="28"/>
        </w:rPr>
        <w:t>đ</w:t>
      </w:r>
      <w:r w:rsidRPr="005F136B">
        <w:rPr>
          <w:rFonts w:ascii="Times New Roman" w:hAnsi="Times New Roman"/>
          <w:i/>
          <w:color w:val="000000"/>
          <w:sz w:val="28"/>
          <w:szCs w:val="28"/>
        </w:rPr>
        <w:t>ịnh về công tác V</w:t>
      </w:r>
      <w:r w:rsidRPr="005F136B">
        <w:rPr>
          <w:rFonts w:ascii="Times New Roman" w:hAnsi="Times New Roman" w:hint="eastAsia"/>
          <w:i/>
          <w:color w:val="000000"/>
          <w:sz w:val="28"/>
          <w:szCs w:val="28"/>
        </w:rPr>
        <w:t>ă</w:t>
      </w:r>
      <w:r w:rsidRPr="005F136B">
        <w:rPr>
          <w:rFonts w:ascii="Times New Roman" w:hAnsi="Times New Roman"/>
          <w:i/>
          <w:color w:val="000000"/>
          <w:sz w:val="28"/>
          <w:szCs w:val="28"/>
        </w:rPr>
        <w:t>n th</w:t>
      </w:r>
      <w:r w:rsidRPr="005F136B">
        <w:rPr>
          <w:rFonts w:ascii="Times New Roman" w:hAnsi="Times New Roman" w:hint="eastAsia"/>
          <w:i/>
          <w:color w:val="000000"/>
          <w:sz w:val="28"/>
          <w:szCs w:val="28"/>
        </w:rPr>
        <w:t>ư</w:t>
      </w:r>
      <w:r w:rsidRPr="005F136B">
        <w:rPr>
          <w:rFonts w:ascii="Times New Roman" w:hAnsi="Times New Roman"/>
          <w:i/>
          <w:color w:val="000000"/>
          <w:sz w:val="28"/>
          <w:szCs w:val="28"/>
        </w:rPr>
        <w:t>, L</w:t>
      </w:r>
      <w:r w:rsidRPr="005F136B">
        <w:rPr>
          <w:rFonts w:ascii="Times New Roman" w:hAnsi="Times New Roman" w:hint="eastAsia"/>
          <w:i/>
          <w:color w:val="000000"/>
          <w:sz w:val="28"/>
          <w:szCs w:val="28"/>
        </w:rPr>
        <w:t>ư</w:t>
      </w:r>
      <w:r w:rsidRPr="005F136B">
        <w:rPr>
          <w:rFonts w:ascii="Times New Roman" w:hAnsi="Times New Roman"/>
          <w:i/>
          <w:color w:val="000000"/>
          <w:sz w:val="28"/>
          <w:szCs w:val="28"/>
        </w:rPr>
        <w:t xml:space="preserve">u trữ trên </w:t>
      </w:r>
      <w:r w:rsidRPr="005F136B">
        <w:rPr>
          <w:rFonts w:ascii="Times New Roman" w:hAnsi="Times New Roman" w:hint="eastAsia"/>
          <w:i/>
          <w:color w:val="000000"/>
          <w:sz w:val="28"/>
          <w:szCs w:val="28"/>
        </w:rPr>
        <w:t>đ</w:t>
      </w:r>
      <w:r w:rsidRPr="005F136B">
        <w:rPr>
          <w:rFonts w:ascii="Times New Roman" w:hAnsi="Times New Roman"/>
          <w:i/>
          <w:color w:val="000000"/>
          <w:sz w:val="28"/>
          <w:szCs w:val="28"/>
        </w:rPr>
        <w:t>ịa bàn tỉnh;</w:t>
      </w:r>
    </w:p>
    <w:p w:rsidR="005A4EAD" w:rsidRDefault="005A4EAD" w:rsidP="001B0851">
      <w:pPr>
        <w:jc w:val="both"/>
        <w:rPr>
          <w:rFonts w:ascii="Times New Roman" w:hAnsi="Times New Roman"/>
          <w:i/>
          <w:sz w:val="28"/>
          <w:szCs w:val="28"/>
        </w:rPr>
      </w:pPr>
      <w:r>
        <w:rPr>
          <w:rFonts w:ascii="Times New Roman" w:hAnsi="Times New Roman"/>
          <w:i/>
          <w:sz w:val="28"/>
          <w:szCs w:val="28"/>
        </w:rPr>
        <w:t xml:space="preserve">        </w:t>
      </w:r>
      <w:r>
        <w:rPr>
          <w:rFonts w:ascii="Times New Roman" w:hAnsi="Times New Roman"/>
          <w:i/>
          <w:sz w:val="28"/>
          <w:szCs w:val="28"/>
        </w:rPr>
        <w:t>Căn cứ công văn số 1692/SGDĐT-VP ngày 14 tháng 8 năm 2024 của Sở Giáo dục và Đào tạo Hải Dươmg về việc hướng dẫn thực hiện k</w:t>
      </w:r>
      <w:r>
        <w:rPr>
          <w:rFonts w:ascii="Times New Roman" w:hAnsi="Times New Roman"/>
          <w:i/>
          <w:sz w:val="28"/>
          <w:szCs w:val="28"/>
          <w:lang w:val="vi-VN"/>
        </w:rPr>
        <w:t>ế hoạch thời gian</w:t>
      </w:r>
      <w:r>
        <w:rPr>
          <w:rFonts w:ascii="Times New Roman" w:hAnsi="Times New Roman"/>
          <w:i/>
          <w:sz w:val="28"/>
          <w:szCs w:val="28"/>
        </w:rPr>
        <w:t xml:space="preserve"> năm h</w:t>
      </w:r>
      <w:r>
        <w:rPr>
          <w:rFonts w:ascii="Times New Roman" w:hAnsi="Times New Roman"/>
          <w:i/>
          <w:sz w:val="28"/>
          <w:szCs w:val="28"/>
          <w:lang w:val="vi-VN"/>
        </w:rPr>
        <w:t xml:space="preserve">ọc </w:t>
      </w:r>
      <w:r>
        <w:rPr>
          <w:rFonts w:ascii="Times New Roman" w:hAnsi="Times New Roman"/>
          <w:i/>
          <w:sz w:val="28"/>
          <w:szCs w:val="28"/>
        </w:rPr>
        <w:t>2024-2025</w:t>
      </w:r>
      <w:r>
        <w:rPr>
          <w:rFonts w:ascii="Times New Roman" w:hAnsi="Times New Roman"/>
          <w:i/>
          <w:sz w:val="28"/>
          <w:szCs w:val="28"/>
        </w:rPr>
        <w:t>;</w:t>
      </w:r>
    </w:p>
    <w:p w:rsidR="001B0851" w:rsidRPr="001B0851" w:rsidRDefault="001B0851" w:rsidP="001B0851">
      <w:pPr>
        <w:jc w:val="both"/>
        <w:rPr>
          <w:rFonts w:ascii="Times New Roman" w:hAnsi="Times New Roman" w:cs="Times New Roman"/>
          <w:sz w:val="28"/>
          <w:szCs w:val="28"/>
        </w:rPr>
      </w:pPr>
      <w:r w:rsidRPr="001B0851">
        <w:rPr>
          <w:rFonts w:ascii="Times New Roman" w:hAnsi="Times New Roman" w:cs="Times New Roman"/>
          <w:sz w:val="28"/>
          <w:szCs w:val="28"/>
        </w:rPr>
        <w:t xml:space="preserve">     Căn cứ Kế hoạch năm học 20</w:t>
      </w:r>
      <w:r w:rsidR="00B0013C">
        <w:rPr>
          <w:rFonts w:ascii="Times New Roman" w:hAnsi="Times New Roman" w:cs="Times New Roman"/>
          <w:sz w:val="28"/>
          <w:szCs w:val="28"/>
        </w:rPr>
        <w:t>2</w:t>
      </w:r>
      <w:r w:rsidR="005A4EAD">
        <w:rPr>
          <w:rFonts w:ascii="Times New Roman" w:hAnsi="Times New Roman" w:cs="Times New Roman"/>
          <w:sz w:val="28"/>
          <w:szCs w:val="28"/>
        </w:rPr>
        <w:t>4</w:t>
      </w:r>
      <w:r w:rsidR="00694932">
        <w:rPr>
          <w:rFonts w:ascii="Times New Roman" w:hAnsi="Times New Roman" w:cs="Times New Roman"/>
          <w:sz w:val="28"/>
          <w:szCs w:val="28"/>
        </w:rPr>
        <w:t>-202</w:t>
      </w:r>
      <w:r w:rsidR="005A4EAD">
        <w:rPr>
          <w:rFonts w:ascii="Times New Roman" w:hAnsi="Times New Roman" w:cs="Times New Roman"/>
          <w:sz w:val="28"/>
          <w:szCs w:val="28"/>
        </w:rPr>
        <w:t>5</w:t>
      </w:r>
      <w:r w:rsidRPr="001B0851">
        <w:rPr>
          <w:rFonts w:ascii="Times New Roman" w:hAnsi="Times New Roman" w:cs="Times New Roman"/>
          <w:sz w:val="28"/>
          <w:szCs w:val="28"/>
        </w:rPr>
        <w:t xml:space="preserve"> trường THPT </w:t>
      </w:r>
      <w:r w:rsidR="00B0013C">
        <w:rPr>
          <w:rFonts w:ascii="Times New Roman" w:hAnsi="Times New Roman" w:cs="Times New Roman"/>
          <w:sz w:val="28"/>
          <w:szCs w:val="28"/>
        </w:rPr>
        <w:t>Chu Văn An.</w:t>
      </w:r>
    </w:p>
    <w:p w:rsidR="00FE7295" w:rsidRPr="00923D52" w:rsidRDefault="00FE7295" w:rsidP="00FE7295">
      <w:pPr>
        <w:shd w:val="clear" w:color="auto" w:fill="FFFFFF"/>
        <w:spacing w:before="120" w:after="120" w:line="229" w:lineRule="atLeast"/>
        <w:jc w:val="center"/>
        <w:rPr>
          <w:rFonts w:ascii="Times New Roman" w:eastAsia="Times New Roman" w:hAnsi="Times New Roman" w:cs="Times New Roman"/>
          <w:color w:val="000000"/>
          <w:sz w:val="28"/>
          <w:szCs w:val="28"/>
        </w:rPr>
      </w:pPr>
      <w:r w:rsidRPr="00923D52">
        <w:rPr>
          <w:rFonts w:ascii="Times New Roman" w:eastAsia="Times New Roman" w:hAnsi="Times New Roman" w:cs="Times New Roman"/>
          <w:b/>
          <w:bCs/>
          <w:color w:val="000000"/>
          <w:sz w:val="28"/>
          <w:szCs w:val="28"/>
        </w:rPr>
        <w:t>QUYẾT ĐỊNH:</w:t>
      </w:r>
    </w:p>
    <w:p w:rsidR="00FE7295" w:rsidRPr="00923D52" w:rsidRDefault="00FE7295" w:rsidP="00FE7295">
      <w:pPr>
        <w:shd w:val="clear" w:color="auto" w:fill="FFFFFF"/>
        <w:spacing w:before="120" w:after="120" w:line="229" w:lineRule="atLeast"/>
        <w:jc w:val="both"/>
        <w:rPr>
          <w:rFonts w:ascii="Times New Roman" w:eastAsia="Times New Roman" w:hAnsi="Times New Roman" w:cs="Times New Roman"/>
          <w:color w:val="000000"/>
          <w:sz w:val="28"/>
          <w:szCs w:val="28"/>
        </w:rPr>
      </w:pPr>
      <w:r w:rsidRPr="00923D52">
        <w:rPr>
          <w:rFonts w:ascii="Times New Roman" w:eastAsia="Times New Roman" w:hAnsi="Times New Roman" w:cs="Times New Roman"/>
          <w:b/>
          <w:bCs/>
          <w:color w:val="000000"/>
          <w:sz w:val="28"/>
          <w:szCs w:val="28"/>
        </w:rPr>
        <w:t>Điều 1. </w:t>
      </w:r>
      <w:r w:rsidRPr="00923D52">
        <w:rPr>
          <w:rFonts w:ascii="Times New Roman" w:eastAsia="Times New Roman" w:hAnsi="Times New Roman" w:cs="Times New Roman"/>
          <w:color w:val="000000"/>
          <w:sz w:val="28"/>
          <w:szCs w:val="28"/>
        </w:rPr>
        <w:t>Ban hành kèm theo quyết định này “</w:t>
      </w:r>
      <w:r w:rsidR="00923D52" w:rsidRPr="00923D52">
        <w:rPr>
          <w:rFonts w:ascii="Times New Roman" w:eastAsia="Times New Roman" w:hAnsi="Times New Roman" w:cs="Times New Roman"/>
          <w:b/>
          <w:bCs/>
          <w:i/>
          <w:iCs/>
          <w:color w:val="000000"/>
          <w:sz w:val="28"/>
          <w:szCs w:val="28"/>
        </w:rPr>
        <w:t>Kế hoạch về công tác văn thư, lưu trữ</w:t>
      </w:r>
      <w:r w:rsidRPr="00923D52">
        <w:rPr>
          <w:rFonts w:ascii="Times New Roman" w:eastAsia="Times New Roman" w:hAnsi="Times New Roman" w:cs="Times New Roman"/>
          <w:b/>
          <w:bCs/>
          <w:i/>
          <w:iCs/>
          <w:color w:val="000000"/>
          <w:sz w:val="28"/>
          <w:szCs w:val="28"/>
        </w:rPr>
        <w:t>” </w:t>
      </w:r>
      <w:r w:rsidRPr="00923D52">
        <w:rPr>
          <w:rFonts w:ascii="Times New Roman" w:eastAsia="Times New Roman" w:hAnsi="Times New Roman" w:cs="Times New Roman"/>
          <w:color w:val="000000"/>
          <w:sz w:val="28"/>
          <w:szCs w:val="28"/>
        </w:rPr>
        <w:t>tại trường THPT Chu Văn An</w:t>
      </w:r>
    </w:p>
    <w:p w:rsidR="00FE7295" w:rsidRPr="00923D52" w:rsidRDefault="00FE7295" w:rsidP="00FE7295">
      <w:pPr>
        <w:shd w:val="clear" w:color="auto" w:fill="FFFFFF"/>
        <w:spacing w:before="120" w:after="120" w:line="229" w:lineRule="atLeast"/>
        <w:jc w:val="both"/>
        <w:rPr>
          <w:rFonts w:ascii="Times New Roman" w:eastAsia="Times New Roman" w:hAnsi="Times New Roman" w:cs="Times New Roman"/>
          <w:color w:val="000000"/>
          <w:sz w:val="28"/>
          <w:szCs w:val="28"/>
        </w:rPr>
      </w:pPr>
      <w:r w:rsidRPr="00923D52">
        <w:rPr>
          <w:rFonts w:ascii="Times New Roman" w:eastAsia="Times New Roman" w:hAnsi="Times New Roman" w:cs="Times New Roman"/>
          <w:b/>
          <w:bCs/>
          <w:color w:val="000000"/>
          <w:sz w:val="28"/>
          <w:szCs w:val="28"/>
        </w:rPr>
        <w:t>Điều 2. </w:t>
      </w:r>
      <w:r w:rsidRPr="00923D52">
        <w:rPr>
          <w:rFonts w:ascii="Times New Roman" w:eastAsia="Times New Roman" w:hAnsi="Times New Roman" w:cs="Times New Roman"/>
          <w:color w:val="000000"/>
          <w:sz w:val="28"/>
          <w:szCs w:val="28"/>
        </w:rPr>
        <w:t>Quyết định này có hiệu lực kể từ ngày ký.</w:t>
      </w:r>
    </w:p>
    <w:p w:rsidR="00FE7295" w:rsidRPr="00923D52" w:rsidRDefault="00FE7295" w:rsidP="00FE7295">
      <w:pPr>
        <w:shd w:val="clear" w:color="auto" w:fill="FFFFFF"/>
        <w:spacing w:before="120" w:after="120" w:line="229" w:lineRule="atLeast"/>
        <w:jc w:val="both"/>
        <w:rPr>
          <w:rFonts w:ascii="Times New Roman" w:eastAsia="Times New Roman" w:hAnsi="Times New Roman" w:cs="Times New Roman"/>
          <w:color w:val="000000"/>
          <w:sz w:val="28"/>
          <w:szCs w:val="28"/>
        </w:rPr>
      </w:pPr>
      <w:r w:rsidRPr="00923D52">
        <w:rPr>
          <w:rFonts w:ascii="Times New Roman" w:eastAsia="Times New Roman" w:hAnsi="Times New Roman" w:cs="Times New Roman"/>
          <w:b/>
          <w:bCs/>
          <w:color w:val="000000"/>
          <w:sz w:val="28"/>
          <w:szCs w:val="28"/>
        </w:rPr>
        <w:t>Điều 3. </w:t>
      </w:r>
      <w:r w:rsidRPr="00923D52">
        <w:rPr>
          <w:rFonts w:ascii="Times New Roman" w:eastAsia="Times New Roman" w:hAnsi="Times New Roman" w:cs="Times New Roman"/>
          <w:color w:val="000000"/>
          <w:sz w:val="28"/>
          <w:szCs w:val="28"/>
        </w:rPr>
        <w:t xml:space="preserve">Các ông (bà): Ban giám hiệu, </w:t>
      </w:r>
      <w:r w:rsidR="0029074B">
        <w:rPr>
          <w:rFonts w:ascii="Times New Roman" w:eastAsia="Times New Roman" w:hAnsi="Times New Roman" w:cs="Times New Roman"/>
          <w:color w:val="000000"/>
          <w:sz w:val="28"/>
          <w:szCs w:val="28"/>
        </w:rPr>
        <w:t>các tổ chuyên môn</w:t>
      </w:r>
      <w:r w:rsidRPr="00923D52">
        <w:rPr>
          <w:rFonts w:ascii="Times New Roman" w:eastAsia="Times New Roman" w:hAnsi="Times New Roman" w:cs="Times New Roman"/>
          <w:color w:val="000000"/>
          <w:sz w:val="28"/>
          <w:szCs w:val="28"/>
        </w:rPr>
        <w:t xml:space="preserve"> và tập thể người lao động trường THPT Chu Văn An chịu trách nhiệm thi hành quyết định này./.</w:t>
      </w:r>
    </w:p>
    <w:p w:rsidR="00FE7295" w:rsidRPr="00FE7295" w:rsidRDefault="00FE7295" w:rsidP="00FE7295">
      <w:pPr>
        <w:shd w:val="clear" w:color="auto" w:fill="FFFFFF"/>
        <w:spacing w:before="120" w:after="120" w:line="229" w:lineRule="atLeast"/>
        <w:rPr>
          <w:rFonts w:ascii="Times New Roman" w:eastAsia="Times New Roman" w:hAnsi="Times New Roman" w:cs="Times New Roman"/>
          <w:color w:val="000000"/>
          <w:szCs w:val="28"/>
        </w:rPr>
      </w:pPr>
      <w:r w:rsidRPr="00FE7295">
        <w:rPr>
          <w:rFonts w:ascii="Times New Roman" w:eastAsia="Times New Roman" w:hAnsi="Times New Roman" w:cs="Times New Roman"/>
          <w:color w:val="000000"/>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34"/>
        <w:gridCol w:w="4252"/>
      </w:tblGrid>
      <w:tr w:rsidR="00FE7295" w:rsidRPr="00FE7295" w:rsidTr="00713B9C">
        <w:trPr>
          <w:tblCellSpacing w:w="0" w:type="dxa"/>
        </w:trPr>
        <w:tc>
          <w:tcPr>
            <w:tcW w:w="4434" w:type="dxa"/>
            <w:shd w:val="clear" w:color="auto" w:fill="FFFFFF"/>
            <w:tcMar>
              <w:top w:w="0" w:type="dxa"/>
              <w:left w:w="108" w:type="dxa"/>
              <w:bottom w:w="0" w:type="dxa"/>
              <w:right w:w="108" w:type="dxa"/>
            </w:tcMar>
            <w:hideMark/>
          </w:tcPr>
          <w:p w:rsidR="00FE7295" w:rsidRPr="00FE7295" w:rsidRDefault="00FE7295" w:rsidP="00713B9C">
            <w:pPr>
              <w:spacing w:before="120" w:after="120" w:line="229" w:lineRule="atLeast"/>
              <w:rPr>
                <w:rFonts w:ascii="Times New Roman" w:eastAsia="Times New Roman" w:hAnsi="Times New Roman" w:cs="Times New Roman"/>
                <w:color w:val="000000"/>
                <w:szCs w:val="28"/>
              </w:rPr>
            </w:pPr>
            <w:r w:rsidRPr="00FE7295">
              <w:rPr>
                <w:rFonts w:ascii="Times New Roman" w:eastAsia="Times New Roman" w:hAnsi="Times New Roman" w:cs="Times New Roman"/>
                <w:b/>
                <w:bCs/>
                <w:i/>
                <w:iCs/>
                <w:color w:val="000000"/>
                <w:sz w:val="24"/>
                <w:szCs w:val="28"/>
              </w:rPr>
              <w:t>Nơi nhận:</w:t>
            </w:r>
            <w:r w:rsidRPr="00FE7295">
              <w:rPr>
                <w:rFonts w:ascii="Times New Roman" w:eastAsia="Times New Roman" w:hAnsi="Times New Roman" w:cs="Times New Roman"/>
                <w:b/>
                <w:bCs/>
                <w:i/>
                <w:iCs/>
                <w:color w:val="000000"/>
                <w:sz w:val="24"/>
                <w:szCs w:val="28"/>
              </w:rPr>
              <w:br/>
            </w:r>
            <w:r w:rsidRPr="00FE7295">
              <w:rPr>
                <w:rFonts w:ascii="Times New Roman" w:eastAsia="Times New Roman" w:hAnsi="Times New Roman" w:cs="Times New Roman"/>
                <w:color w:val="000000"/>
                <w:szCs w:val="28"/>
              </w:rPr>
              <w:t>- Như Điều 3;</w:t>
            </w:r>
            <w:r w:rsidRPr="00FE7295">
              <w:rPr>
                <w:rFonts w:ascii="Times New Roman" w:eastAsia="Times New Roman" w:hAnsi="Times New Roman" w:cs="Times New Roman"/>
                <w:color w:val="000000"/>
                <w:szCs w:val="28"/>
              </w:rPr>
              <w:br/>
              <w:t>- Sở GD&amp;ĐT</w:t>
            </w:r>
            <w:r w:rsidR="00F41F12">
              <w:rPr>
                <w:rFonts w:ascii="Times New Roman" w:eastAsia="Times New Roman" w:hAnsi="Times New Roman" w:cs="Times New Roman"/>
                <w:color w:val="000000"/>
                <w:szCs w:val="28"/>
              </w:rPr>
              <w:t xml:space="preserve"> (Đ</w:t>
            </w:r>
            <w:r w:rsidR="0029074B">
              <w:rPr>
                <w:rFonts w:ascii="Times New Roman" w:eastAsia="Times New Roman" w:hAnsi="Times New Roman" w:cs="Times New Roman"/>
                <w:color w:val="000000"/>
                <w:szCs w:val="28"/>
              </w:rPr>
              <w:t>ể báo cáo</w:t>
            </w:r>
            <w:r w:rsidR="00F41F12">
              <w:rPr>
                <w:rFonts w:ascii="Times New Roman" w:eastAsia="Times New Roman" w:hAnsi="Times New Roman" w:cs="Times New Roman"/>
                <w:color w:val="000000"/>
                <w:szCs w:val="28"/>
              </w:rPr>
              <w:t>);</w:t>
            </w:r>
            <w:r w:rsidR="00F41F12">
              <w:rPr>
                <w:rFonts w:ascii="Times New Roman" w:eastAsia="Times New Roman" w:hAnsi="Times New Roman" w:cs="Times New Roman"/>
                <w:color w:val="000000"/>
                <w:szCs w:val="28"/>
              </w:rPr>
              <w:br/>
              <w:t>- BGH (Để chỉ đạo)</w:t>
            </w:r>
            <w:r w:rsidRPr="00FE7295">
              <w:rPr>
                <w:rFonts w:ascii="Times New Roman" w:eastAsia="Times New Roman" w:hAnsi="Times New Roman" w:cs="Times New Roman"/>
                <w:color w:val="000000"/>
                <w:szCs w:val="28"/>
              </w:rPr>
              <w:t>;</w:t>
            </w:r>
            <w:r w:rsidRPr="00FE7295">
              <w:rPr>
                <w:rFonts w:ascii="Times New Roman" w:eastAsia="Times New Roman" w:hAnsi="Times New Roman" w:cs="Times New Roman"/>
                <w:color w:val="000000"/>
                <w:szCs w:val="28"/>
              </w:rPr>
              <w:br/>
              <w:t>- Lưu VP.</w:t>
            </w:r>
          </w:p>
          <w:p w:rsidR="00FE7295" w:rsidRPr="00FE7295" w:rsidRDefault="00FE7295" w:rsidP="00713B9C">
            <w:pPr>
              <w:spacing w:before="120" w:after="120" w:line="229" w:lineRule="atLeast"/>
              <w:rPr>
                <w:rFonts w:ascii="Times New Roman" w:eastAsia="Times New Roman" w:hAnsi="Times New Roman" w:cs="Times New Roman"/>
                <w:b/>
                <w:color w:val="000000"/>
                <w:sz w:val="26"/>
                <w:szCs w:val="28"/>
              </w:rPr>
            </w:pPr>
            <w:r w:rsidRPr="00FE7295">
              <w:rPr>
                <w:rFonts w:ascii="Times New Roman" w:eastAsia="Times New Roman" w:hAnsi="Times New Roman" w:cs="Times New Roman"/>
                <w:b/>
                <w:color w:val="000000"/>
                <w:sz w:val="26"/>
                <w:szCs w:val="28"/>
              </w:rPr>
              <w:t xml:space="preserve">                                                                                      </w:t>
            </w:r>
          </w:p>
        </w:tc>
        <w:tc>
          <w:tcPr>
            <w:tcW w:w="4252" w:type="dxa"/>
            <w:shd w:val="clear" w:color="auto" w:fill="FFFFFF"/>
            <w:tcMar>
              <w:top w:w="0" w:type="dxa"/>
              <w:left w:w="108" w:type="dxa"/>
              <w:bottom w:w="0" w:type="dxa"/>
              <w:right w:w="108" w:type="dxa"/>
            </w:tcMar>
            <w:hideMark/>
          </w:tcPr>
          <w:p w:rsidR="00FE7295" w:rsidRPr="00FE7295" w:rsidRDefault="00FE7295" w:rsidP="00713B9C">
            <w:pPr>
              <w:spacing w:before="120" w:after="120" w:line="229" w:lineRule="atLeast"/>
              <w:jc w:val="center"/>
              <w:rPr>
                <w:rFonts w:ascii="Times New Roman" w:eastAsia="Times New Roman" w:hAnsi="Times New Roman" w:cs="Times New Roman"/>
                <w:color w:val="000000"/>
                <w:szCs w:val="28"/>
              </w:rPr>
            </w:pPr>
            <w:r w:rsidRPr="00FE7295">
              <w:rPr>
                <w:rFonts w:ascii="Times New Roman" w:eastAsia="Times New Roman" w:hAnsi="Times New Roman" w:cs="Times New Roman"/>
                <w:b/>
                <w:bCs/>
                <w:color w:val="000000"/>
                <w:sz w:val="26"/>
                <w:szCs w:val="28"/>
              </w:rPr>
              <w:t>HIỆU TRƯỞNG</w:t>
            </w:r>
            <w:r w:rsidRPr="00FE7295">
              <w:rPr>
                <w:rFonts w:ascii="Times New Roman" w:eastAsia="Times New Roman" w:hAnsi="Times New Roman" w:cs="Times New Roman"/>
                <w:b/>
                <w:bCs/>
                <w:color w:val="000000"/>
                <w:szCs w:val="28"/>
              </w:rPr>
              <w:br/>
            </w:r>
          </w:p>
          <w:p w:rsidR="00FE7295" w:rsidRPr="00FE7295" w:rsidRDefault="00FE7295" w:rsidP="00713B9C">
            <w:pPr>
              <w:spacing w:before="120" w:after="120" w:line="229" w:lineRule="atLeast"/>
              <w:jc w:val="center"/>
              <w:rPr>
                <w:rFonts w:ascii="Times New Roman" w:eastAsia="Times New Roman" w:hAnsi="Times New Roman" w:cs="Times New Roman"/>
                <w:color w:val="000000"/>
                <w:szCs w:val="28"/>
              </w:rPr>
            </w:pPr>
          </w:p>
          <w:p w:rsidR="00FE7295" w:rsidRPr="00FE7295" w:rsidRDefault="00FE7295" w:rsidP="00713B9C">
            <w:pPr>
              <w:spacing w:before="120" w:after="120" w:line="229" w:lineRule="atLeast"/>
              <w:jc w:val="center"/>
              <w:rPr>
                <w:rFonts w:ascii="Times New Roman" w:eastAsia="Times New Roman" w:hAnsi="Times New Roman" w:cs="Times New Roman"/>
                <w:color w:val="000000"/>
                <w:szCs w:val="28"/>
              </w:rPr>
            </w:pPr>
          </w:p>
          <w:p w:rsidR="00FE7295" w:rsidRPr="00FE7295" w:rsidRDefault="00FE7295" w:rsidP="00713B9C">
            <w:pPr>
              <w:spacing w:before="120" w:after="120" w:line="229" w:lineRule="atLeast"/>
              <w:jc w:val="center"/>
              <w:rPr>
                <w:rFonts w:ascii="Times New Roman" w:eastAsia="Times New Roman" w:hAnsi="Times New Roman" w:cs="Times New Roman"/>
                <w:color w:val="000000"/>
                <w:szCs w:val="28"/>
              </w:rPr>
            </w:pPr>
            <w:r w:rsidRPr="00FE7295">
              <w:rPr>
                <w:rFonts w:ascii="Times New Roman" w:eastAsia="Times New Roman" w:hAnsi="Times New Roman" w:cs="Times New Roman"/>
                <w:b/>
                <w:color w:val="000000"/>
                <w:sz w:val="26"/>
                <w:szCs w:val="28"/>
              </w:rPr>
              <w:t>Vũ Hoài An</w:t>
            </w:r>
          </w:p>
        </w:tc>
      </w:tr>
    </w:tbl>
    <w:p w:rsidR="001B0851" w:rsidRPr="001B0851" w:rsidRDefault="001B0851" w:rsidP="001B0851">
      <w:pPr>
        <w:jc w:val="both"/>
        <w:rPr>
          <w:rFonts w:ascii="Times New Roman" w:hAnsi="Times New Roman" w:cs="Times New Roman"/>
          <w:b/>
          <w:sz w:val="28"/>
          <w:szCs w:val="28"/>
        </w:rPr>
      </w:pPr>
    </w:p>
    <w:p w:rsidR="001B0851" w:rsidRPr="001B0851" w:rsidRDefault="001B0851" w:rsidP="001B0851">
      <w:pPr>
        <w:jc w:val="both"/>
        <w:rPr>
          <w:rFonts w:ascii="Times New Roman" w:hAnsi="Times New Roman" w:cs="Times New Roman"/>
          <w:b/>
          <w:sz w:val="28"/>
          <w:szCs w:val="28"/>
        </w:rPr>
      </w:pPr>
    </w:p>
    <w:p w:rsidR="001B0851" w:rsidRPr="001B0851" w:rsidRDefault="001B0851" w:rsidP="001B0851">
      <w:pPr>
        <w:jc w:val="both"/>
        <w:rPr>
          <w:rFonts w:ascii="Times New Roman" w:hAnsi="Times New Roman" w:cs="Times New Roman"/>
          <w:b/>
          <w:sz w:val="28"/>
          <w:szCs w:val="28"/>
        </w:rPr>
      </w:pPr>
    </w:p>
    <w:p w:rsidR="001B0851" w:rsidRPr="001B0851" w:rsidRDefault="001D3518" w:rsidP="001B0851">
      <w:pPr>
        <w:jc w:val="both"/>
        <w:rPr>
          <w:rFonts w:ascii="Times New Roman" w:hAnsi="Times New Roman" w:cs="Times New Roman"/>
          <w:b/>
          <w:sz w:val="28"/>
          <w:szCs w:val="28"/>
        </w:rPr>
      </w:pPr>
      <w:r>
        <w:rPr>
          <w:rFonts w:ascii="Times New Roman" w:hAnsi="Times New Roman" w:cs="Times New Roman"/>
          <w:b/>
          <w:sz w:val="28"/>
          <w:szCs w:val="28"/>
        </w:rPr>
        <w:t xml:space="preserve"> </w:t>
      </w:r>
    </w:p>
    <w:p w:rsidR="004C4D8B" w:rsidRPr="001B0851" w:rsidRDefault="004C4D8B" w:rsidP="00807512">
      <w:pPr>
        <w:pStyle w:val="BodyText"/>
        <w:spacing w:before="0" w:line="23" w:lineRule="atLeast"/>
        <w:ind w:left="0" w:right="745" w:firstLine="984"/>
        <w:rPr>
          <w:b/>
          <w:sz w:val="26"/>
        </w:rPr>
      </w:pPr>
    </w:p>
    <w:sectPr w:rsidR="004C4D8B" w:rsidRPr="001B0851" w:rsidSect="005F7E72">
      <w:pgSz w:w="11900" w:h="16840" w:code="9"/>
      <w:pgMar w:top="1134" w:right="1134" w:bottom="1134" w:left="1701" w:header="0" w:footer="78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EA4591"/>
    <w:multiLevelType w:val="hybridMultilevel"/>
    <w:tmpl w:val="8302828C"/>
    <w:lvl w:ilvl="0" w:tplc="CAF2429C">
      <w:numFmt w:val="bullet"/>
      <w:lvlText w:val="-"/>
      <w:lvlJc w:val="left"/>
      <w:pPr>
        <w:ind w:left="389" w:hanging="126"/>
      </w:pPr>
      <w:rPr>
        <w:rFonts w:ascii="Times New Roman" w:eastAsia="Times New Roman" w:hAnsi="Times New Roman" w:cs="Times New Roman" w:hint="default"/>
        <w:w w:val="100"/>
        <w:sz w:val="22"/>
        <w:szCs w:val="22"/>
        <w:lang w:val="en-US" w:eastAsia="en-US" w:bidi="en-US"/>
      </w:rPr>
    </w:lvl>
    <w:lvl w:ilvl="1" w:tplc="DBAE2780">
      <w:numFmt w:val="bullet"/>
      <w:lvlText w:val="•"/>
      <w:lvlJc w:val="left"/>
      <w:pPr>
        <w:ind w:left="590" w:hanging="126"/>
      </w:pPr>
      <w:rPr>
        <w:rFonts w:hint="default"/>
        <w:lang w:val="en-US" w:eastAsia="en-US" w:bidi="en-US"/>
      </w:rPr>
    </w:lvl>
    <w:lvl w:ilvl="2" w:tplc="DB6A351A">
      <w:numFmt w:val="bullet"/>
      <w:lvlText w:val="•"/>
      <w:lvlJc w:val="left"/>
      <w:pPr>
        <w:ind w:left="801" w:hanging="126"/>
      </w:pPr>
      <w:rPr>
        <w:rFonts w:hint="default"/>
        <w:lang w:val="en-US" w:eastAsia="en-US" w:bidi="en-US"/>
      </w:rPr>
    </w:lvl>
    <w:lvl w:ilvl="3" w:tplc="9F642DB4">
      <w:numFmt w:val="bullet"/>
      <w:lvlText w:val="•"/>
      <w:lvlJc w:val="left"/>
      <w:pPr>
        <w:ind w:left="1011" w:hanging="126"/>
      </w:pPr>
      <w:rPr>
        <w:rFonts w:hint="default"/>
        <w:lang w:val="en-US" w:eastAsia="en-US" w:bidi="en-US"/>
      </w:rPr>
    </w:lvl>
    <w:lvl w:ilvl="4" w:tplc="C09007A2">
      <w:numFmt w:val="bullet"/>
      <w:lvlText w:val="•"/>
      <w:lvlJc w:val="left"/>
      <w:pPr>
        <w:ind w:left="1222" w:hanging="126"/>
      </w:pPr>
      <w:rPr>
        <w:rFonts w:hint="default"/>
        <w:lang w:val="en-US" w:eastAsia="en-US" w:bidi="en-US"/>
      </w:rPr>
    </w:lvl>
    <w:lvl w:ilvl="5" w:tplc="0DE8E17A">
      <w:numFmt w:val="bullet"/>
      <w:lvlText w:val="•"/>
      <w:lvlJc w:val="left"/>
      <w:pPr>
        <w:ind w:left="1432" w:hanging="126"/>
      </w:pPr>
      <w:rPr>
        <w:rFonts w:hint="default"/>
        <w:lang w:val="en-US" w:eastAsia="en-US" w:bidi="en-US"/>
      </w:rPr>
    </w:lvl>
    <w:lvl w:ilvl="6" w:tplc="CAAE02FC">
      <w:numFmt w:val="bullet"/>
      <w:lvlText w:val="•"/>
      <w:lvlJc w:val="left"/>
      <w:pPr>
        <w:ind w:left="1643" w:hanging="126"/>
      </w:pPr>
      <w:rPr>
        <w:rFonts w:hint="default"/>
        <w:lang w:val="en-US" w:eastAsia="en-US" w:bidi="en-US"/>
      </w:rPr>
    </w:lvl>
    <w:lvl w:ilvl="7" w:tplc="CBCABCEA">
      <w:numFmt w:val="bullet"/>
      <w:lvlText w:val="•"/>
      <w:lvlJc w:val="left"/>
      <w:pPr>
        <w:ind w:left="1854" w:hanging="126"/>
      </w:pPr>
      <w:rPr>
        <w:rFonts w:hint="default"/>
        <w:lang w:val="en-US" w:eastAsia="en-US" w:bidi="en-US"/>
      </w:rPr>
    </w:lvl>
    <w:lvl w:ilvl="8" w:tplc="17B02578">
      <w:numFmt w:val="bullet"/>
      <w:lvlText w:val="•"/>
      <w:lvlJc w:val="left"/>
      <w:pPr>
        <w:ind w:left="2064" w:hanging="126"/>
      </w:pPr>
      <w:rPr>
        <w:rFonts w:hint="default"/>
        <w:lang w:val="en-US" w:eastAsia="en-US" w:bidi="en-US"/>
      </w:rPr>
    </w:lvl>
  </w:abstractNum>
  <w:abstractNum w:abstractNumId="1" w15:restartNumberingAfterBreak="0">
    <w:nsid w:val="5B1E4B75"/>
    <w:multiLevelType w:val="hybridMultilevel"/>
    <w:tmpl w:val="0498AA3E"/>
    <w:lvl w:ilvl="0" w:tplc="B72EED30">
      <w:start w:val="1"/>
      <w:numFmt w:val="upperRoman"/>
      <w:lvlText w:val="%1."/>
      <w:lvlJc w:val="left"/>
      <w:pPr>
        <w:ind w:left="1232" w:hanging="249"/>
      </w:pPr>
      <w:rPr>
        <w:rFonts w:ascii="Times New Roman" w:eastAsia="Times New Roman" w:hAnsi="Times New Roman" w:cs="Times New Roman" w:hint="default"/>
        <w:b/>
        <w:bCs/>
        <w:spacing w:val="-7"/>
        <w:w w:val="100"/>
        <w:sz w:val="28"/>
        <w:szCs w:val="28"/>
        <w:lang w:val="en-US" w:eastAsia="en-US" w:bidi="en-US"/>
      </w:rPr>
    </w:lvl>
    <w:lvl w:ilvl="1" w:tplc="CC545BCA">
      <w:numFmt w:val="bullet"/>
      <w:lvlText w:val="•"/>
      <w:lvlJc w:val="left"/>
      <w:pPr>
        <w:ind w:left="2122" w:hanging="249"/>
      </w:pPr>
      <w:rPr>
        <w:rFonts w:hint="default"/>
        <w:lang w:val="en-US" w:eastAsia="en-US" w:bidi="en-US"/>
      </w:rPr>
    </w:lvl>
    <w:lvl w:ilvl="2" w:tplc="A888F120">
      <w:numFmt w:val="bullet"/>
      <w:lvlText w:val="•"/>
      <w:lvlJc w:val="left"/>
      <w:pPr>
        <w:ind w:left="3004" w:hanging="249"/>
      </w:pPr>
      <w:rPr>
        <w:rFonts w:hint="default"/>
        <w:lang w:val="en-US" w:eastAsia="en-US" w:bidi="en-US"/>
      </w:rPr>
    </w:lvl>
    <w:lvl w:ilvl="3" w:tplc="D96ED0A6">
      <w:numFmt w:val="bullet"/>
      <w:lvlText w:val="•"/>
      <w:lvlJc w:val="left"/>
      <w:pPr>
        <w:ind w:left="3886" w:hanging="249"/>
      </w:pPr>
      <w:rPr>
        <w:rFonts w:hint="default"/>
        <w:lang w:val="en-US" w:eastAsia="en-US" w:bidi="en-US"/>
      </w:rPr>
    </w:lvl>
    <w:lvl w:ilvl="4" w:tplc="FC003812">
      <w:numFmt w:val="bullet"/>
      <w:lvlText w:val="•"/>
      <w:lvlJc w:val="left"/>
      <w:pPr>
        <w:ind w:left="4768" w:hanging="249"/>
      </w:pPr>
      <w:rPr>
        <w:rFonts w:hint="default"/>
        <w:lang w:val="en-US" w:eastAsia="en-US" w:bidi="en-US"/>
      </w:rPr>
    </w:lvl>
    <w:lvl w:ilvl="5" w:tplc="63807C34">
      <w:numFmt w:val="bullet"/>
      <w:lvlText w:val="•"/>
      <w:lvlJc w:val="left"/>
      <w:pPr>
        <w:ind w:left="5650" w:hanging="249"/>
      </w:pPr>
      <w:rPr>
        <w:rFonts w:hint="default"/>
        <w:lang w:val="en-US" w:eastAsia="en-US" w:bidi="en-US"/>
      </w:rPr>
    </w:lvl>
    <w:lvl w:ilvl="6" w:tplc="327400E4">
      <w:numFmt w:val="bullet"/>
      <w:lvlText w:val="•"/>
      <w:lvlJc w:val="left"/>
      <w:pPr>
        <w:ind w:left="6532" w:hanging="249"/>
      </w:pPr>
      <w:rPr>
        <w:rFonts w:hint="default"/>
        <w:lang w:val="en-US" w:eastAsia="en-US" w:bidi="en-US"/>
      </w:rPr>
    </w:lvl>
    <w:lvl w:ilvl="7" w:tplc="9EC2EF0E">
      <w:numFmt w:val="bullet"/>
      <w:lvlText w:val="•"/>
      <w:lvlJc w:val="left"/>
      <w:pPr>
        <w:ind w:left="7414" w:hanging="249"/>
      </w:pPr>
      <w:rPr>
        <w:rFonts w:hint="default"/>
        <w:lang w:val="en-US" w:eastAsia="en-US" w:bidi="en-US"/>
      </w:rPr>
    </w:lvl>
    <w:lvl w:ilvl="8" w:tplc="794A9CCC">
      <w:numFmt w:val="bullet"/>
      <w:lvlText w:val="•"/>
      <w:lvlJc w:val="left"/>
      <w:pPr>
        <w:ind w:left="8296" w:hanging="249"/>
      </w:pPr>
      <w:rPr>
        <w:rFonts w:hint="default"/>
        <w:lang w:val="en-US" w:eastAsia="en-US" w:bidi="en-US"/>
      </w:rPr>
    </w:lvl>
  </w:abstractNum>
  <w:abstractNum w:abstractNumId="2" w15:restartNumberingAfterBreak="0">
    <w:nsid w:val="5C947157"/>
    <w:multiLevelType w:val="hybridMultilevel"/>
    <w:tmpl w:val="CEF635C8"/>
    <w:lvl w:ilvl="0" w:tplc="B55402A6">
      <w:start w:val="1"/>
      <w:numFmt w:val="decimal"/>
      <w:lvlText w:val="%1."/>
      <w:lvlJc w:val="left"/>
      <w:pPr>
        <w:ind w:left="1246" w:hanging="263"/>
      </w:pPr>
      <w:rPr>
        <w:rFonts w:ascii="Times New Roman" w:eastAsia="Times New Roman" w:hAnsi="Times New Roman" w:cs="Times New Roman" w:hint="default"/>
        <w:b/>
        <w:bCs/>
        <w:spacing w:val="-6"/>
        <w:w w:val="100"/>
        <w:sz w:val="28"/>
        <w:szCs w:val="28"/>
        <w:lang w:val="en-US" w:eastAsia="en-US" w:bidi="en-US"/>
      </w:rPr>
    </w:lvl>
    <w:lvl w:ilvl="1" w:tplc="FFB8FCD4">
      <w:numFmt w:val="bullet"/>
      <w:lvlText w:val="•"/>
      <w:lvlJc w:val="left"/>
      <w:pPr>
        <w:ind w:left="2122" w:hanging="263"/>
      </w:pPr>
      <w:rPr>
        <w:rFonts w:hint="default"/>
        <w:lang w:val="en-US" w:eastAsia="en-US" w:bidi="en-US"/>
      </w:rPr>
    </w:lvl>
    <w:lvl w:ilvl="2" w:tplc="DB9226A8">
      <w:numFmt w:val="bullet"/>
      <w:lvlText w:val="•"/>
      <w:lvlJc w:val="left"/>
      <w:pPr>
        <w:ind w:left="3004" w:hanging="263"/>
      </w:pPr>
      <w:rPr>
        <w:rFonts w:hint="default"/>
        <w:lang w:val="en-US" w:eastAsia="en-US" w:bidi="en-US"/>
      </w:rPr>
    </w:lvl>
    <w:lvl w:ilvl="3" w:tplc="54A222D4">
      <w:numFmt w:val="bullet"/>
      <w:lvlText w:val="•"/>
      <w:lvlJc w:val="left"/>
      <w:pPr>
        <w:ind w:left="3886" w:hanging="263"/>
      </w:pPr>
      <w:rPr>
        <w:rFonts w:hint="default"/>
        <w:lang w:val="en-US" w:eastAsia="en-US" w:bidi="en-US"/>
      </w:rPr>
    </w:lvl>
    <w:lvl w:ilvl="4" w:tplc="892258A6">
      <w:numFmt w:val="bullet"/>
      <w:lvlText w:val="•"/>
      <w:lvlJc w:val="left"/>
      <w:pPr>
        <w:ind w:left="4768" w:hanging="263"/>
      </w:pPr>
      <w:rPr>
        <w:rFonts w:hint="default"/>
        <w:lang w:val="en-US" w:eastAsia="en-US" w:bidi="en-US"/>
      </w:rPr>
    </w:lvl>
    <w:lvl w:ilvl="5" w:tplc="51DE3A94">
      <w:numFmt w:val="bullet"/>
      <w:lvlText w:val="•"/>
      <w:lvlJc w:val="left"/>
      <w:pPr>
        <w:ind w:left="5650" w:hanging="263"/>
      </w:pPr>
      <w:rPr>
        <w:rFonts w:hint="default"/>
        <w:lang w:val="en-US" w:eastAsia="en-US" w:bidi="en-US"/>
      </w:rPr>
    </w:lvl>
    <w:lvl w:ilvl="6" w:tplc="C4E07E84">
      <w:numFmt w:val="bullet"/>
      <w:lvlText w:val="•"/>
      <w:lvlJc w:val="left"/>
      <w:pPr>
        <w:ind w:left="6532" w:hanging="263"/>
      </w:pPr>
      <w:rPr>
        <w:rFonts w:hint="default"/>
        <w:lang w:val="en-US" w:eastAsia="en-US" w:bidi="en-US"/>
      </w:rPr>
    </w:lvl>
    <w:lvl w:ilvl="7" w:tplc="F7C87FB6">
      <w:numFmt w:val="bullet"/>
      <w:lvlText w:val="•"/>
      <w:lvlJc w:val="left"/>
      <w:pPr>
        <w:ind w:left="7414" w:hanging="263"/>
      </w:pPr>
      <w:rPr>
        <w:rFonts w:hint="default"/>
        <w:lang w:val="en-US" w:eastAsia="en-US" w:bidi="en-US"/>
      </w:rPr>
    </w:lvl>
    <w:lvl w:ilvl="8" w:tplc="F9525178">
      <w:numFmt w:val="bullet"/>
      <w:lvlText w:val="•"/>
      <w:lvlJc w:val="left"/>
      <w:pPr>
        <w:ind w:left="8296" w:hanging="263"/>
      </w:pPr>
      <w:rPr>
        <w:rFonts w:hint="default"/>
        <w:lang w:val="en-US" w:eastAsia="en-US" w:bidi="en-US"/>
      </w:rPr>
    </w:lvl>
  </w:abstractNum>
  <w:abstractNum w:abstractNumId="3" w15:restartNumberingAfterBreak="0">
    <w:nsid w:val="7A8B04B1"/>
    <w:multiLevelType w:val="hybridMultilevel"/>
    <w:tmpl w:val="53CC49C6"/>
    <w:lvl w:ilvl="0" w:tplc="81204B22">
      <w:numFmt w:val="bullet"/>
      <w:lvlText w:val="-"/>
      <w:lvlJc w:val="left"/>
      <w:pPr>
        <w:ind w:left="1033" w:hanging="182"/>
      </w:pPr>
      <w:rPr>
        <w:rFonts w:ascii="Times New Roman" w:eastAsia="Times New Roman" w:hAnsi="Times New Roman" w:cs="Times New Roman" w:hint="default"/>
        <w:w w:val="100"/>
        <w:sz w:val="28"/>
        <w:szCs w:val="28"/>
        <w:lang w:val="en-US" w:eastAsia="en-US" w:bidi="en-US"/>
      </w:rPr>
    </w:lvl>
    <w:lvl w:ilvl="1" w:tplc="BB764A40">
      <w:numFmt w:val="bullet"/>
      <w:lvlText w:val="•"/>
      <w:lvlJc w:val="left"/>
      <w:pPr>
        <w:ind w:left="2009" w:hanging="182"/>
      </w:pPr>
      <w:rPr>
        <w:rFonts w:hint="default"/>
        <w:lang w:val="en-US" w:eastAsia="en-US" w:bidi="en-US"/>
      </w:rPr>
    </w:lvl>
    <w:lvl w:ilvl="2" w:tplc="DABC1642">
      <w:numFmt w:val="bullet"/>
      <w:lvlText w:val="•"/>
      <w:lvlJc w:val="left"/>
      <w:pPr>
        <w:ind w:left="2989" w:hanging="182"/>
      </w:pPr>
      <w:rPr>
        <w:rFonts w:hint="default"/>
        <w:lang w:val="en-US" w:eastAsia="en-US" w:bidi="en-US"/>
      </w:rPr>
    </w:lvl>
    <w:lvl w:ilvl="3" w:tplc="63FE79AA">
      <w:numFmt w:val="bullet"/>
      <w:lvlText w:val="•"/>
      <w:lvlJc w:val="left"/>
      <w:pPr>
        <w:ind w:left="3969" w:hanging="182"/>
      </w:pPr>
      <w:rPr>
        <w:rFonts w:hint="default"/>
        <w:lang w:val="en-US" w:eastAsia="en-US" w:bidi="en-US"/>
      </w:rPr>
    </w:lvl>
    <w:lvl w:ilvl="4" w:tplc="05886CE6">
      <w:numFmt w:val="bullet"/>
      <w:lvlText w:val="•"/>
      <w:lvlJc w:val="left"/>
      <w:pPr>
        <w:ind w:left="4949" w:hanging="182"/>
      </w:pPr>
      <w:rPr>
        <w:rFonts w:hint="default"/>
        <w:lang w:val="en-US" w:eastAsia="en-US" w:bidi="en-US"/>
      </w:rPr>
    </w:lvl>
    <w:lvl w:ilvl="5" w:tplc="4D3A3F30">
      <w:numFmt w:val="bullet"/>
      <w:lvlText w:val="•"/>
      <w:lvlJc w:val="left"/>
      <w:pPr>
        <w:ind w:left="5929" w:hanging="182"/>
      </w:pPr>
      <w:rPr>
        <w:rFonts w:hint="default"/>
        <w:lang w:val="en-US" w:eastAsia="en-US" w:bidi="en-US"/>
      </w:rPr>
    </w:lvl>
    <w:lvl w:ilvl="6" w:tplc="8474D956">
      <w:numFmt w:val="bullet"/>
      <w:lvlText w:val="•"/>
      <w:lvlJc w:val="left"/>
      <w:pPr>
        <w:ind w:left="6909" w:hanging="182"/>
      </w:pPr>
      <w:rPr>
        <w:rFonts w:hint="default"/>
        <w:lang w:val="en-US" w:eastAsia="en-US" w:bidi="en-US"/>
      </w:rPr>
    </w:lvl>
    <w:lvl w:ilvl="7" w:tplc="373EBCEA">
      <w:numFmt w:val="bullet"/>
      <w:lvlText w:val="•"/>
      <w:lvlJc w:val="left"/>
      <w:pPr>
        <w:ind w:left="7889" w:hanging="182"/>
      </w:pPr>
      <w:rPr>
        <w:rFonts w:hint="default"/>
        <w:lang w:val="en-US" w:eastAsia="en-US" w:bidi="en-US"/>
      </w:rPr>
    </w:lvl>
    <w:lvl w:ilvl="8" w:tplc="06C04620">
      <w:numFmt w:val="bullet"/>
      <w:lvlText w:val="•"/>
      <w:lvlJc w:val="left"/>
      <w:pPr>
        <w:ind w:left="8869" w:hanging="182"/>
      </w:pPr>
      <w:rPr>
        <w:rFonts w:hint="default"/>
        <w:lang w:val="en-US" w:eastAsia="en-US" w:bidi="en-US"/>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hideSpelling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D8B"/>
    <w:rsid w:val="000449B6"/>
    <w:rsid w:val="00046742"/>
    <w:rsid w:val="00095D14"/>
    <w:rsid w:val="000963A9"/>
    <w:rsid w:val="000A689D"/>
    <w:rsid w:val="000B05AC"/>
    <w:rsid w:val="000F3431"/>
    <w:rsid w:val="00107E1B"/>
    <w:rsid w:val="00112D02"/>
    <w:rsid w:val="00113C65"/>
    <w:rsid w:val="00122757"/>
    <w:rsid w:val="00127C32"/>
    <w:rsid w:val="00130509"/>
    <w:rsid w:val="00137503"/>
    <w:rsid w:val="001724E5"/>
    <w:rsid w:val="00174158"/>
    <w:rsid w:val="001819C4"/>
    <w:rsid w:val="00197B2D"/>
    <w:rsid w:val="001B0851"/>
    <w:rsid w:val="001B6342"/>
    <w:rsid w:val="001D3518"/>
    <w:rsid w:val="001E1BAE"/>
    <w:rsid w:val="001F5B0E"/>
    <w:rsid w:val="002031AA"/>
    <w:rsid w:val="00204287"/>
    <w:rsid w:val="00217752"/>
    <w:rsid w:val="00217BB4"/>
    <w:rsid w:val="002247E9"/>
    <w:rsid w:val="00237B51"/>
    <w:rsid w:val="00244817"/>
    <w:rsid w:val="00245CA1"/>
    <w:rsid w:val="002515C6"/>
    <w:rsid w:val="00256201"/>
    <w:rsid w:val="00256F1B"/>
    <w:rsid w:val="002613FB"/>
    <w:rsid w:val="00272C14"/>
    <w:rsid w:val="0029074B"/>
    <w:rsid w:val="0029417A"/>
    <w:rsid w:val="002A2276"/>
    <w:rsid w:val="002B5E0C"/>
    <w:rsid w:val="002C3697"/>
    <w:rsid w:val="002C5431"/>
    <w:rsid w:val="002F3E84"/>
    <w:rsid w:val="002F56E1"/>
    <w:rsid w:val="003057F7"/>
    <w:rsid w:val="0033313C"/>
    <w:rsid w:val="00384B1E"/>
    <w:rsid w:val="003B3AC5"/>
    <w:rsid w:val="003C382C"/>
    <w:rsid w:val="003D3B14"/>
    <w:rsid w:val="003D6504"/>
    <w:rsid w:val="003E2766"/>
    <w:rsid w:val="0043211A"/>
    <w:rsid w:val="00434541"/>
    <w:rsid w:val="0044117C"/>
    <w:rsid w:val="004427AD"/>
    <w:rsid w:val="00452D9D"/>
    <w:rsid w:val="0045469C"/>
    <w:rsid w:val="004573E7"/>
    <w:rsid w:val="00460107"/>
    <w:rsid w:val="004713A4"/>
    <w:rsid w:val="004727F3"/>
    <w:rsid w:val="0047484C"/>
    <w:rsid w:val="00477FFB"/>
    <w:rsid w:val="00493716"/>
    <w:rsid w:val="004A29A5"/>
    <w:rsid w:val="004B2D41"/>
    <w:rsid w:val="004B4DC5"/>
    <w:rsid w:val="004B69E9"/>
    <w:rsid w:val="004B7E06"/>
    <w:rsid w:val="004C4D8B"/>
    <w:rsid w:val="004C64BD"/>
    <w:rsid w:val="004D6EF8"/>
    <w:rsid w:val="004F259C"/>
    <w:rsid w:val="004F775B"/>
    <w:rsid w:val="00500545"/>
    <w:rsid w:val="005257E3"/>
    <w:rsid w:val="00526F8D"/>
    <w:rsid w:val="00535F7C"/>
    <w:rsid w:val="005372E9"/>
    <w:rsid w:val="00541213"/>
    <w:rsid w:val="00541D4D"/>
    <w:rsid w:val="00574AA4"/>
    <w:rsid w:val="00590110"/>
    <w:rsid w:val="00593A71"/>
    <w:rsid w:val="005A4EAD"/>
    <w:rsid w:val="005E16B1"/>
    <w:rsid w:val="005F136B"/>
    <w:rsid w:val="005F7E72"/>
    <w:rsid w:val="00621AB6"/>
    <w:rsid w:val="00657175"/>
    <w:rsid w:val="00694932"/>
    <w:rsid w:val="006A7A60"/>
    <w:rsid w:val="006F5CBC"/>
    <w:rsid w:val="00705051"/>
    <w:rsid w:val="00713D05"/>
    <w:rsid w:val="007332C8"/>
    <w:rsid w:val="0073436D"/>
    <w:rsid w:val="00741605"/>
    <w:rsid w:val="007561DE"/>
    <w:rsid w:val="00762D97"/>
    <w:rsid w:val="00774199"/>
    <w:rsid w:val="00791009"/>
    <w:rsid w:val="007917F4"/>
    <w:rsid w:val="00796E72"/>
    <w:rsid w:val="007A429C"/>
    <w:rsid w:val="007A6745"/>
    <w:rsid w:val="007E52F0"/>
    <w:rsid w:val="00807512"/>
    <w:rsid w:val="008276D7"/>
    <w:rsid w:val="008306F5"/>
    <w:rsid w:val="00842192"/>
    <w:rsid w:val="0084712F"/>
    <w:rsid w:val="0085018C"/>
    <w:rsid w:val="00857B55"/>
    <w:rsid w:val="00875DB7"/>
    <w:rsid w:val="00887BE7"/>
    <w:rsid w:val="008D7E2B"/>
    <w:rsid w:val="008E00A8"/>
    <w:rsid w:val="00917501"/>
    <w:rsid w:val="00923D52"/>
    <w:rsid w:val="00926CF1"/>
    <w:rsid w:val="009334F2"/>
    <w:rsid w:val="00934313"/>
    <w:rsid w:val="00936807"/>
    <w:rsid w:val="0094739A"/>
    <w:rsid w:val="00957455"/>
    <w:rsid w:val="00985DE9"/>
    <w:rsid w:val="0099311D"/>
    <w:rsid w:val="00993186"/>
    <w:rsid w:val="009A00BC"/>
    <w:rsid w:val="009B4C38"/>
    <w:rsid w:val="009B6FCC"/>
    <w:rsid w:val="009C357E"/>
    <w:rsid w:val="00A002D2"/>
    <w:rsid w:val="00A05C1C"/>
    <w:rsid w:val="00A205D4"/>
    <w:rsid w:val="00A232B8"/>
    <w:rsid w:val="00A44C9E"/>
    <w:rsid w:val="00A470C5"/>
    <w:rsid w:val="00AA0143"/>
    <w:rsid w:val="00AC0186"/>
    <w:rsid w:val="00AC5A03"/>
    <w:rsid w:val="00AC640A"/>
    <w:rsid w:val="00AC6F2F"/>
    <w:rsid w:val="00AF0004"/>
    <w:rsid w:val="00AF41A5"/>
    <w:rsid w:val="00B0013C"/>
    <w:rsid w:val="00B07B2F"/>
    <w:rsid w:val="00B10324"/>
    <w:rsid w:val="00B16C56"/>
    <w:rsid w:val="00B3069B"/>
    <w:rsid w:val="00B33DB0"/>
    <w:rsid w:val="00B3594E"/>
    <w:rsid w:val="00B46E87"/>
    <w:rsid w:val="00B5774F"/>
    <w:rsid w:val="00B62AF8"/>
    <w:rsid w:val="00B64A07"/>
    <w:rsid w:val="00BF1AB2"/>
    <w:rsid w:val="00BF4362"/>
    <w:rsid w:val="00C24E86"/>
    <w:rsid w:val="00C35A96"/>
    <w:rsid w:val="00C53797"/>
    <w:rsid w:val="00C82552"/>
    <w:rsid w:val="00CA01D0"/>
    <w:rsid w:val="00CA0B72"/>
    <w:rsid w:val="00CB3D2B"/>
    <w:rsid w:val="00CB6C47"/>
    <w:rsid w:val="00CD2211"/>
    <w:rsid w:val="00CE0A01"/>
    <w:rsid w:val="00CF291F"/>
    <w:rsid w:val="00CF3CCA"/>
    <w:rsid w:val="00CF6962"/>
    <w:rsid w:val="00D106AD"/>
    <w:rsid w:val="00D1652D"/>
    <w:rsid w:val="00D277C3"/>
    <w:rsid w:val="00D56F26"/>
    <w:rsid w:val="00D9059B"/>
    <w:rsid w:val="00DC0E43"/>
    <w:rsid w:val="00DC1B5B"/>
    <w:rsid w:val="00DD4F13"/>
    <w:rsid w:val="00E45FC9"/>
    <w:rsid w:val="00E56E59"/>
    <w:rsid w:val="00E66A3D"/>
    <w:rsid w:val="00E7485E"/>
    <w:rsid w:val="00E764D0"/>
    <w:rsid w:val="00E80C22"/>
    <w:rsid w:val="00EA0FF0"/>
    <w:rsid w:val="00EA6735"/>
    <w:rsid w:val="00EB2396"/>
    <w:rsid w:val="00EC2394"/>
    <w:rsid w:val="00ED267D"/>
    <w:rsid w:val="00ED4896"/>
    <w:rsid w:val="00EE43AF"/>
    <w:rsid w:val="00EF3E3C"/>
    <w:rsid w:val="00F15182"/>
    <w:rsid w:val="00F2426B"/>
    <w:rsid w:val="00F34BDB"/>
    <w:rsid w:val="00F41F12"/>
    <w:rsid w:val="00F54226"/>
    <w:rsid w:val="00F75F17"/>
    <w:rsid w:val="00F76452"/>
    <w:rsid w:val="00FA449F"/>
    <w:rsid w:val="00FB54EF"/>
    <w:rsid w:val="00FC05B7"/>
    <w:rsid w:val="00FD73AE"/>
    <w:rsid w:val="00FE188D"/>
    <w:rsid w:val="00FE7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672FF"/>
  <w15:docId w15:val="{4E6EDCC7-4822-4C8E-9744-EA24A54ED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4C4D8B"/>
    <w:pPr>
      <w:widowControl w:val="0"/>
      <w:autoSpaceDE w:val="0"/>
      <w:autoSpaceDN w:val="0"/>
      <w:spacing w:before="120" w:after="0" w:line="240" w:lineRule="auto"/>
      <w:ind w:left="1264"/>
      <w:outlineLvl w:val="0"/>
    </w:pPr>
    <w:rPr>
      <w:rFonts w:ascii="Times New Roman" w:eastAsia="Times New Roman" w:hAnsi="Times New Roman" w:cs="Times New Roman"/>
      <w:b/>
      <w:bCs/>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C4D8B"/>
    <w:rPr>
      <w:rFonts w:ascii="Times New Roman" w:eastAsia="Times New Roman" w:hAnsi="Times New Roman" w:cs="Times New Roman"/>
      <w:b/>
      <w:bCs/>
      <w:sz w:val="28"/>
      <w:szCs w:val="28"/>
      <w:lang w:bidi="en-US"/>
    </w:rPr>
  </w:style>
  <w:style w:type="paragraph" w:styleId="BodyText">
    <w:name w:val="Body Text"/>
    <w:basedOn w:val="Normal"/>
    <w:link w:val="BodyTextChar"/>
    <w:uiPriority w:val="1"/>
    <w:qFormat/>
    <w:rsid w:val="004C4D8B"/>
    <w:pPr>
      <w:widowControl w:val="0"/>
      <w:autoSpaceDE w:val="0"/>
      <w:autoSpaceDN w:val="0"/>
      <w:spacing w:before="120" w:after="0" w:line="240" w:lineRule="auto"/>
      <w:ind w:left="264" w:firstLine="720"/>
      <w:jc w:val="both"/>
    </w:pPr>
    <w:rPr>
      <w:rFonts w:ascii="Times New Roman" w:eastAsia="Times New Roman" w:hAnsi="Times New Roman" w:cs="Times New Roman"/>
      <w:sz w:val="28"/>
      <w:szCs w:val="28"/>
      <w:lang w:bidi="en-US"/>
    </w:rPr>
  </w:style>
  <w:style w:type="character" w:customStyle="1" w:styleId="BodyTextChar">
    <w:name w:val="Body Text Char"/>
    <w:basedOn w:val="DefaultParagraphFont"/>
    <w:link w:val="BodyText"/>
    <w:uiPriority w:val="1"/>
    <w:rsid w:val="004C4D8B"/>
    <w:rPr>
      <w:rFonts w:ascii="Times New Roman" w:eastAsia="Times New Roman" w:hAnsi="Times New Roman" w:cs="Times New Roman"/>
      <w:sz w:val="28"/>
      <w:szCs w:val="28"/>
      <w:lang w:bidi="en-US"/>
    </w:rPr>
  </w:style>
  <w:style w:type="table" w:styleId="TableGrid">
    <w:name w:val="Table Grid"/>
    <w:basedOn w:val="TableNormal"/>
    <w:uiPriority w:val="59"/>
    <w:rsid w:val="004C4D8B"/>
    <w:pPr>
      <w:spacing w:after="0" w:line="240" w:lineRule="auto"/>
      <w:jc w:val="both"/>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4C4D8B"/>
    <w:pPr>
      <w:widowControl w:val="0"/>
      <w:autoSpaceDE w:val="0"/>
      <w:autoSpaceDN w:val="0"/>
      <w:spacing w:before="120" w:after="0" w:line="240" w:lineRule="auto"/>
      <w:ind w:left="264" w:firstLine="720"/>
    </w:pPr>
    <w:rPr>
      <w:rFonts w:ascii="Times New Roman" w:eastAsia="Times New Roman" w:hAnsi="Times New Roman" w:cs="Times New Roman"/>
      <w:lang w:bidi="en-US"/>
    </w:rPr>
  </w:style>
  <w:style w:type="character" w:customStyle="1" w:styleId="fontstyle01">
    <w:name w:val="fontstyle01"/>
    <w:rsid w:val="00046742"/>
    <w:rPr>
      <w:rFonts w:ascii="Times New Roman" w:hAnsi="Times New Roman" w:cs="Times New Roman" w:hint="default"/>
      <w:b w:val="0"/>
      <w:bCs w:val="0"/>
      <w:i w:val="0"/>
      <w:iCs w:val="0"/>
      <w:color w:val="000000"/>
      <w:sz w:val="28"/>
      <w:szCs w:val="28"/>
    </w:rPr>
  </w:style>
  <w:style w:type="character" w:customStyle="1" w:styleId="fontstyle21">
    <w:name w:val="fontstyle21"/>
    <w:rsid w:val="00046742"/>
    <w:rPr>
      <w:rFonts w:ascii="Times New Roman" w:hAnsi="Times New Roman" w:cs="Times New Roman" w:hint="default"/>
      <w:b/>
      <w:bCs/>
      <w:i w:val="0"/>
      <w:iCs w:val="0"/>
      <w:color w:val="000000"/>
      <w:sz w:val="28"/>
      <w:szCs w:val="28"/>
    </w:rPr>
  </w:style>
  <w:style w:type="paragraph" w:styleId="BalloonText">
    <w:name w:val="Balloon Text"/>
    <w:basedOn w:val="Normal"/>
    <w:link w:val="BalloonTextChar"/>
    <w:uiPriority w:val="99"/>
    <w:semiHidden/>
    <w:unhideWhenUsed/>
    <w:rsid w:val="00B07B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B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954143">
      <w:bodyDiv w:val="1"/>
      <w:marLeft w:val="0"/>
      <w:marRight w:val="0"/>
      <w:marTop w:val="0"/>
      <w:marBottom w:val="0"/>
      <w:divBdr>
        <w:top w:val="none" w:sz="0" w:space="0" w:color="auto"/>
        <w:left w:val="none" w:sz="0" w:space="0" w:color="auto"/>
        <w:bottom w:val="none" w:sz="0" w:space="0" w:color="auto"/>
        <w:right w:val="none" w:sz="0" w:space="0" w:color="auto"/>
      </w:divBdr>
    </w:div>
    <w:div w:id="459807408">
      <w:bodyDiv w:val="1"/>
      <w:marLeft w:val="0"/>
      <w:marRight w:val="0"/>
      <w:marTop w:val="0"/>
      <w:marBottom w:val="0"/>
      <w:divBdr>
        <w:top w:val="none" w:sz="0" w:space="0" w:color="auto"/>
        <w:left w:val="none" w:sz="0" w:space="0" w:color="auto"/>
        <w:bottom w:val="none" w:sz="0" w:space="0" w:color="auto"/>
        <w:right w:val="none" w:sz="0" w:space="0" w:color="auto"/>
      </w:divBdr>
    </w:div>
    <w:div w:id="1157721483">
      <w:bodyDiv w:val="1"/>
      <w:marLeft w:val="0"/>
      <w:marRight w:val="0"/>
      <w:marTop w:val="0"/>
      <w:marBottom w:val="0"/>
      <w:divBdr>
        <w:top w:val="none" w:sz="0" w:space="0" w:color="auto"/>
        <w:left w:val="none" w:sz="0" w:space="0" w:color="auto"/>
        <w:bottom w:val="none" w:sz="0" w:space="0" w:color="auto"/>
        <w:right w:val="none" w:sz="0" w:space="0" w:color="auto"/>
      </w:divBdr>
    </w:div>
    <w:div w:id="125077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9</Pages>
  <Words>2211</Words>
  <Characters>12603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Asdmin</dc:creator>
  <cp:lastModifiedBy>Admin</cp:lastModifiedBy>
  <cp:revision>10</cp:revision>
  <cp:lastPrinted>2021-10-01T09:06:00Z</cp:lastPrinted>
  <dcterms:created xsi:type="dcterms:W3CDTF">2023-10-03T07:52:00Z</dcterms:created>
  <dcterms:modified xsi:type="dcterms:W3CDTF">2024-09-13T08:02:00Z</dcterms:modified>
</cp:coreProperties>
</file>